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5C" w:rsidRPr="00605830" w:rsidRDefault="00FC215C" w:rsidP="00FC2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05830">
        <w:rPr>
          <w:rFonts w:ascii="Times New Roman" w:hAnsi="Times New Roman" w:cs="Times New Roman"/>
          <w:b/>
          <w:sz w:val="24"/>
          <w:szCs w:val="24"/>
        </w:rPr>
        <w:t>. Нормативные документы: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1.Федеральный закон от 29.12.2012 № 273-ФЗ «Об образовании в Российской Федерации»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>статья 7).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5830">
        <w:rPr>
          <w:rFonts w:ascii="Times New Roman" w:hAnsi="Times New Roman" w:cs="Times New Roman"/>
          <w:sz w:val="24"/>
          <w:szCs w:val="24"/>
        </w:rPr>
        <w:t>2.Санитарно-эпидемиологические правила и нормативы «Санитарно- эпидемиологические требования к учреждениям дополнительного образования СанПиН 2.4.4.1251-03» (утверждены постановлением Главного государственного санитарного врача Российской Федерации от 3 апреля 2003 г. № 27,зарегистрированы в Минюсте России 27 мая 2003 г., регистрационный номер 4594.</w:t>
      </w:r>
      <w:proofErr w:type="gramEnd"/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3.Письмо Департамента общего образования Минобрнауки России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4.Учебный план МБУДО СЮТ на текущий учебный год.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5. Дополнительная общеобразовательная (общеразвивающая) программа (название программы).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6. Письмо службы по контролю и надзору в сфере образования Иркутской области от 15.04.2011 №75-37-0541/11.</w:t>
      </w:r>
    </w:p>
    <w:p w:rsidR="00FC215C" w:rsidRPr="00605830" w:rsidRDefault="00FC215C" w:rsidP="00FC2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7.</w:t>
      </w:r>
      <w:r w:rsidRPr="00605830">
        <w:rPr>
          <w:rFonts w:ascii="Times New Roman" w:hAnsi="Times New Roman" w:cs="Times New Roman"/>
          <w:sz w:val="24"/>
          <w:szCs w:val="24"/>
          <w:lang w:bidi="ru-RU"/>
        </w:rPr>
        <w:t xml:space="preserve"> Приказ Министерства образования и науки РФ от 29 августа2013 г.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C215C" w:rsidRPr="00605830" w:rsidRDefault="00FC215C" w:rsidP="00FC215C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058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8.Информационное письмо службы по контролю и надзору в сфере образования Иркутской области от 14.04.2015 № 75-37-0768/15 "О структуре и содержании дополнительных общеразвивающих программ"</w:t>
      </w:r>
    </w:p>
    <w:p w:rsidR="00FC215C" w:rsidRPr="00605830" w:rsidRDefault="00FC215C" w:rsidP="00FC2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05830">
        <w:rPr>
          <w:rFonts w:ascii="Times New Roman" w:hAnsi="Times New Roman" w:cs="Times New Roman"/>
          <w:b/>
          <w:sz w:val="24"/>
          <w:szCs w:val="24"/>
        </w:rPr>
        <w:t>. Пояснительная записка:</w:t>
      </w:r>
    </w:p>
    <w:p w:rsidR="00FC215C" w:rsidRPr="00605830" w:rsidRDefault="00FC215C" w:rsidP="00FC215C">
      <w:pPr>
        <w:pStyle w:val="2"/>
        <w:shd w:val="clear" w:color="auto" w:fill="auto"/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Забвение исторического прошлого своей страны и непрекращающееся кивание на Запад неизбежно приводит к росту среди подрас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тающего поколения «Иванов, не помнящих родства». Уже не редки случаи, когда ученик средней школы не может уверенно ответить на вопрос «Когда была Великая Отечественная война?». Отсутствие у молодого поколения интереса к прошлому своей страны в большой степени связано и с тем, что уроки по истории вообще и по истории Отечества в частности в лучшем случае организуются с использова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нием картографического материала. Ухудшение положения дел в эко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номике образования нередко ставит перед учителем задачу органи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зации учебного процесса при частичном или даже полном отсутствии учебно-наглядных пособий. Не отрицая значимости и полезности тра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диционных дидактических средств, хотелось бы обратить особое вни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мание на макетирование вообще и историко-технический стендовый моделизм в частности как на средство визуального отображения оп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ределенных исторических событий. Макетирование позволяет с мак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симальной достоверностью воспроизводить культовые и технические здания и сооружения, костюмы, одежду, униформу, технику и воору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жение конкретного исторического периода и даже целые историчес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кие события. Трудно переоценить значение изготовления макетов для изучения не только эпохи в развитии государства, но и вопросов раз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вития техники и технической культуры народа.</w:t>
      </w:r>
    </w:p>
    <w:p w:rsidR="00FC215C" w:rsidRPr="00605830" w:rsidRDefault="00FC215C" w:rsidP="00FC215C">
      <w:pPr>
        <w:pStyle w:val="2"/>
        <w:shd w:val="clear" w:color="auto" w:fill="auto"/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Значительно сдавшие свои позиции школьные музеи вновь завое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вывают популярность и становятся востребованными, но уже на но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вом уровне. И здесь также трудно представить полноценную экспози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цию без макетов, изготовленных руками школьников.</w:t>
      </w:r>
    </w:p>
    <w:p w:rsidR="00FC215C" w:rsidRPr="00605830" w:rsidRDefault="00FC215C" w:rsidP="00FC215C">
      <w:pPr>
        <w:pStyle w:val="2"/>
        <w:shd w:val="clear" w:color="auto" w:fill="auto"/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Вообще, потенциальные возможности стендового моделизма в деле воспитания технической, технологической культуры до конца не оце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нены. Ведь, работая над макетом, учащийся сталкивается с целым рядом вопросов, которые ему предстоит решить. Вот только некото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рые из них - это вопросы:</w:t>
      </w:r>
    </w:p>
    <w:p w:rsidR="00FC215C" w:rsidRPr="00605830" w:rsidRDefault="00FC215C" w:rsidP="00FC215C">
      <w:pPr>
        <w:pStyle w:val="2"/>
        <w:numPr>
          <w:ilvl w:val="0"/>
          <w:numId w:val="1"/>
        </w:numPr>
        <w:shd w:val="clear" w:color="auto" w:fill="auto"/>
        <w:tabs>
          <w:tab w:val="left" w:pos="496"/>
        </w:tabs>
        <w:spacing w:line="240" w:lineRule="auto"/>
        <w:ind w:left="20" w:right="20" w:firstLine="28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истории для воспроизведения конкретного исторического собы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тия;</w:t>
      </w:r>
    </w:p>
    <w:p w:rsidR="00FC215C" w:rsidRPr="00605830" w:rsidRDefault="00FC215C" w:rsidP="00FC215C">
      <w:pPr>
        <w:pStyle w:val="2"/>
        <w:numPr>
          <w:ilvl w:val="0"/>
          <w:numId w:val="1"/>
        </w:numPr>
        <w:shd w:val="clear" w:color="auto" w:fill="auto"/>
        <w:tabs>
          <w:tab w:val="left" w:pos="496"/>
        </w:tabs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z w:val="24"/>
          <w:szCs w:val="24"/>
        </w:rPr>
        <w:t>культуры для воспроизведения общей обстановки, интерьеров и т</w:t>
      </w:r>
      <w:proofErr w:type="gramStart"/>
      <w:r w:rsidRPr="00605830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6058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C215C" w:rsidRPr="00605830" w:rsidRDefault="00FC215C" w:rsidP="00FC215C">
      <w:pPr>
        <w:pStyle w:val="2"/>
        <w:numPr>
          <w:ilvl w:val="0"/>
          <w:numId w:val="1"/>
        </w:numPr>
        <w:shd w:val="clear" w:color="auto" w:fill="auto"/>
        <w:tabs>
          <w:tab w:val="left" w:pos="486"/>
        </w:tabs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z w:val="24"/>
          <w:szCs w:val="24"/>
        </w:rPr>
        <w:t>истории техники при воспроизведении технических устройств, зданий, сооружений и т. п.;</w:t>
      </w:r>
    </w:p>
    <w:p w:rsidR="00FC215C" w:rsidRPr="00605830" w:rsidRDefault="00FC215C" w:rsidP="00FC215C">
      <w:pPr>
        <w:pStyle w:val="2"/>
        <w:numPr>
          <w:ilvl w:val="0"/>
          <w:numId w:val="1"/>
        </w:numPr>
        <w:shd w:val="clear" w:color="auto" w:fill="auto"/>
        <w:tabs>
          <w:tab w:val="left" w:pos="443"/>
        </w:tabs>
        <w:spacing w:line="240" w:lineRule="auto"/>
        <w:ind w:left="4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военной науки, истории, фортификации и т. п.;</w:t>
      </w:r>
    </w:p>
    <w:p w:rsidR="00FC215C" w:rsidRPr="00605830" w:rsidRDefault="00FC215C" w:rsidP="00FC215C">
      <w:pPr>
        <w:pStyle w:val="2"/>
        <w:numPr>
          <w:ilvl w:val="0"/>
          <w:numId w:val="1"/>
        </w:numPr>
        <w:shd w:val="clear" w:color="auto" w:fill="auto"/>
        <w:tabs>
          <w:tab w:val="left" w:pos="448"/>
        </w:tabs>
        <w:spacing w:line="240" w:lineRule="auto"/>
        <w:ind w:left="4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z w:val="24"/>
          <w:szCs w:val="24"/>
        </w:rPr>
        <w:t>истории костюма, униформы и т. д.;</w:t>
      </w:r>
    </w:p>
    <w:p w:rsidR="00FC215C" w:rsidRPr="00605830" w:rsidRDefault="00FC215C" w:rsidP="00FC215C">
      <w:pPr>
        <w:pStyle w:val="2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140" w:right="20" w:firstLine="14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z w:val="24"/>
          <w:szCs w:val="24"/>
        </w:rPr>
        <w:t xml:space="preserve">географии и почвоведения для имитации ландшафта и грунтов; </w:t>
      </w:r>
    </w:p>
    <w:p w:rsidR="00FC215C" w:rsidRPr="00605830" w:rsidRDefault="00FC215C" w:rsidP="00FC215C">
      <w:pPr>
        <w:pStyle w:val="2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140" w:right="20" w:firstLine="14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z w:val="24"/>
          <w:szCs w:val="24"/>
        </w:rPr>
        <w:t xml:space="preserve">материаловедения при использовании различных материалов </w:t>
      </w:r>
      <w:proofErr w:type="gramStart"/>
      <w:r w:rsidRPr="00605830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FC215C" w:rsidRPr="00605830" w:rsidRDefault="00FC215C" w:rsidP="00FC215C">
      <w:pPr>
        <w:pStyle w:val="2"/>
        <w:shd w:val="clear" w:color="auto" w:fill="auto"/>
        <w:spacing w:line="240" w:lineRule="auto"/>
        <w:ind w:left="4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z w:val="24"/>
          <w:szCs w:val="24"/>
        </w:rPr>
        <w:t>воспроизведения элементов макета;</w:t>
      </w:r>
    </w:p>
    <w:p w:rsidR="00FC215C" w:rsidRPr="00605830" w:rsidRDefault="00FC215C" w:rsidP="00FC215C">
      <w:pPr>
        <w:pStyle w:val="2"/>
        <w:numPr>
          <w:ilvl w:val="0"/>
          <w:numId w:val="1"/>
        </w:numPr>
        <w:shd w:val="clear" w:color="auto" w:fill="auto"/>
        <w:tabs>
          <w:tab w:val="left" w:pos="482"/>
        </w:tabs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z w:val="24"/>
          <w:szCs w:val="24"/>
        </w:rPr>
        <w:t>технологии при изготовлении, обработке, отделке элементов макета.</w:t>
      </w:r>
    </w:p>
    <w:p w:rsidR="00FC215C" w:rsidRPr="00605830" w:rsidRDefault="00FC215C" w:rsidP="00FC215C">
      <w:pPr>
        <w:pStyle w:val="2"/>
        <w:shd w:val="clear" w:color="auto" w:fill="auto"/>
        <w:spacing w:line="240" w:lineRule="auto"/>
        <w:ind w:left="40" w:right="2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z w:val="24"/>
          <w:szCs w:val="24"/>
        </w:rPr>
        <w:t>Научно-техническая революция и проникновение ее достижений во все сферы человеческой деятельности вызывают у детей возрас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тающий интерес к современной технике. Техника вторгается в мир представлений и понятий ребенка с раннего детства. Интерес к ней поддерживается у детей средствами массовой информации (научно- популярные кинофильмы, телевизионные передачи, детская литера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тура). Они в доступной и увлекательной форме знакомят школьников с историей техники, ее настоящим и будущим. Но по ряду объектив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ных причин популяризация техники, технических достижений и исто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рического взгляда на историю техники и в особенности военной тех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ники носит односторонний характер, т. к. основными источниками ин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формации в этом направлении являются зарубежные документаль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ные и научно-популярные фильмы. В этой связи возникает острая необходимость в пропаганде достижений отечественной науки и тех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ники. Использование зарубежных источников информации, равно как и информации из Интернета, требует обязательного вмешательства компетентного педагога. В этом аспекте работа ребенка над созда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нием модели или диорамы на историческую тему позволяет ему со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ставить более полное представление о том времени, которое он от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ражает в модели или диораме, т.к. требует от него использования различных источников информации. Вследствие этого восприятие ис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торического события освобождается от однобокости и субъективиз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ма. </w:t>
      </w:r>
      <w:proofErr w:type="gramStart"/>
      <w:r w:rsidRPr="00605830">
        <w:rPr>
          <w:rFonts w:ascii="Times New Roman" w:hAnsi="Times New Roman" w:cs="Times New Roman"/>
          <w:color w:val="000000"/>
          <w:sz w:val="24"/>
          <w:szCs w:val="24"/>
        </w:rPr>
        <w:t>Большую помощь в этом могут оказать появляющиеся в после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днее время во все большем количестве журналы по историко-техническому стендовому моделизму и монографии, посвященные различ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ным историческим события (в особенности второй мировой и Вели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кой Отечественной войн), а также зарубежные и отечественные фильмы по истории техники (например, фильмы студии «Крылья Рос</w:t>
      </w:r>
      <w:r w:rsidRPr="00605830">
        <w:rPr>
          <w:rFonts w:ascii="Times New Roman" w:hAnsi="Times New Roman" w:cs="Times New Roman"/>
          <w:color w:val="000000"/>
          <w:sz w:val="24"/>
          <w:szCs w:val="24"/>
        </w:rPr>
        <w:softHyphen/>
        <w:t>сии», посвященные истории отечественной авиации и танкостроения, передачи цикла «Цивилизация» на ОРТ, посвященные «забытым</w:t>
      </w:r>
      <w:proofErr w:type="gramEnd"/>
      <w:r w:rsidRPr="00605830">
        <w:rPr>
          <w:rFonts w:ascii="Times New Roman" w:hAnsi="Times New Roman" w:cs="Times New Roman"/>
          <w:color w:val="000000"/>
          <w:sz w:val="24"/>
          <w:szCs w:val="24"/>
        </w:rPr>
        <w:t>» достижениям отечественных ученых и инженеров, и т. д.).</w:t>
      </w:r>
    </w:p>
    <w:p w:rsidR="00FC215C" w:rsidRPr="00605830" w:rsidRDefault="00FC215C" w:rsidP="00FC215C">
      <w:pPr>
        <w:pStyle w:val="2"/>
        <w:shd w:val="clear" w:color="auto" w:fill="auto"/>
        <w:tabs>
          <w:tab w:val="left" w:pos="709"/>
        </w:tabs>
        <w:spacing w:line="240" w:lineRule="auto"/>
        <w:ind w:left="40" w:right="2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z w:val="24"/>
          <w:szCs w:val="24"/>
        </w:rPr>
        <w:tab/>
        <w:t>Масштабный моделизм получил развитие в Европе вскоре после второй мировой войны, когда фирмы-производители масштабных мо</w:t>
      </w:r>
      <w:r w:rsidRPr="00605830">
        <w:rPr>
          <w:rFonts w:ascii="Times New Roman" w:hAnsi="Times New Roman" w:cs="Times New Roman"/>
          <w:sz w:val="24"/>
          <w:szCs w:val="24"/>
        </w:rPr>
        <w:t>делей для нужд службы оповещения Королевских ВВС Великобрита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нии решили перевести этот бизнес на «мирные» коммерческие рельсы. Именно по этой причине еще десять лет назад на прилавках магази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нов можно было встретить главным образом модели самолетов иност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ранного производства, хотя во всем мире модельная индустрия уже давно охватила практически все виды военной и гражданской техни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ки. Перевод экономики России на рыночную основу дал мощный тол</w:t>
      </w:r>
      <w:r w:rsidRPr="00605830">
        <w:rPr>
          <w:rFonts w:ascii="Times New Roman" w:hAnsi="Times New Roman" w:cs="Times New Roman"/>
          <w:sz w:val="24"/>
          <w:szCs w:val="24"/>
        </w:rPr>
        <w:softHyphen/>
        <w:t xml:space="preserve">чок в деле производства и распространения масштабных моделей, собираемых из комплектных наборов. </w:t>
      </w:r>
      <w:r w:rsidRPr="0060583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10 лет отечествен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ные производители смогли выпустить для любителей масштабного мо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делизма значительный ассортимент моделей отечественной, главным образом военной, техники и наборов для создания полноценных дио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рам на исторические темы. В свою очередь это дало возможность при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влечь к занятиям техническим творчеством и тех ребят, которые увле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чены склейкой исторических моделей. Простота таких моделей только кажущаяся, пластик оказался «крепким орешком». Все это вместе взя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тое: большой ассортимент комплектных наборов моделей, интерес к истории техники, своей страны и нежелание ограничиться просто склей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кой - и приводит к созданию объединений любителей стендового мо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делизма в самых различных формах.</w:t>
      </w:r>
    </w:p>
    <w:p w:rsidR="00FC215C" w:rsidRPr="00605830" w:rsidRDefault="00FC215C" w:rsidP="00FC215C">
      <w:pPr>
        <w:pStyle w:val="2"/>
        <w:shd w:val="clear" w:color="auto" w:fill="auto"/>
        <w:tabs>
          <w:tab w:val="left" w:pos="709"/>
        </w:tabs>
        <w:spacing w:line="240" w:lineRule="auto"/>
        <w:ind w:left="20" w:right="20" w:firstLine="689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Нередко, зародившись в семье, развитие технических интересов и склонностей детей продолжается в объединениях (кружках) техни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 xml:space="preserve">ческого творчества. Немаловажную роль призваны в этой связи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вы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полнять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объединения историко-технического стендового </w:t>
      </w:r>
      <w:r w:rsidRPr="00605830">
        <w:rPr>
          <w:rFonts w:ascii="Times New Roman" w:hAnsi="Times New Roman" w:cs="Times New Roman"/>
          <w:sz w:val="24"/>
          <w:szCs w:val="24"/>
        </w:rPr>
        <w:lastRenderedPageBreak/>
        <w:t>моделизма.</w:t>
      </w:r>
    </w:p>
    <w:p w:rsidR="00FC215C" w:rsidRPr="00605830" w:rsidRDefault="00FC215C" w:rsidP="00FC215C">
      <w:pPr>
        <w:rPr>
          <w:rFonts w:ascii="Times New Roman" w:hAnsi="Times New Roman" w:cs="Times New Roman"/>
          <w:b/>
          <w:sz w:val="24"/>
          <w:szCs w:val="24"/>
        </w:rPr>
      </w:pPr>
    </w:p>
    <w:p w:rsidR="00FC215C" w:rsidRPr="00605830" w:rsidRDefault="00FC215C" w:rsidP="00FC215C">
      <w:pPr>
        <w:rPr>
          <w:rFonts w:ascii="Times New Roman" w:hAnsi="Times New Roman" w:cs="Times New Roman"/>
          <w:b/>
          <w:sz w:val="24"/>
          <w:szCs w:val="24"/>
        </w:rPr>
      </w:pPr>
    </w:p>
    <w:p w:rsidR="00FC215C" w:rsidRPr="00605830" w:rsidRDefault="00FC215C" w:rsidP="00FC215C">
      <w:pPr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05830">
        <w:rPr>
          <w:rFonts w:ascii="Times New Roman" w:hAnsi="Times New Roman" w:cs="Times New Roman"/>
          <w:b/>
          <w:sz w:val="24"/>
          <w:szCs w:val="24"/>
        </w:rPr>
        <w:t>. Цель:</w:t>
      </w:r>
    </w:p>
    <w:p w:rsidR="00FC215C" w:rsidRPr="00605830" w:rsidRDefault="00FC215C" w:rsidP="00FC215C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самореализация творческой личности учащегося через при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 xml:space="preserve">влечение его к занятиям творческим трудом, </w:t>
      </w:r>
    </w:p>
    <w:p w:rsidR="00FC215C" w:rsidRPr="00605830" w:rsidRDefault="00FC215C" w:rsidP="00FC215C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знакомство с историческим прошлым своей страны, подготовка учащихся к самостоятельной трудо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 xml:space="preserve">вой деятельности, </w:t>
      </w:r>
    </w:p>
    <w:p w:rsidR="00FC215C" w:rsidRPr="00605830" w:rsidRDefault="00FC215C" w:rsidP="00FC215C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 млад</w:t>
      </w:r>
      <w:r w:rsidRPr="00605830">
        <w:rPr>
          <w:rFonts w:ascii="Times New Roman" w:hAnsi="Times New Roman" w:cs="Times New Roman"/>
          <w:sz w:val="24"/>
          <w:szCs w:val="24"/>
        </w:rPr>
        <w:softHyphen/>
        <w:t xml:space="preserve">шего и среднего школьного возраста в области технических знаний, </w:t>
      </w:r>
    </w:p>
    <w:p w:rsidR="00FC215C" w:rsidRPr="00605830" w:rsidRDefault="00FC215C" w:rsidP="00FC215C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вос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питание подростков полноценными гражданами своей страны в духе пат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риотизма, любви к Родине и ее Вооруженным Силам, знающими и любя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щими историю Отечества, историю техники и технических достижений.</w:t>
      </w:r>
    </w:p>
    <w:p w:rsidR="00FC215C" w:rsidRPr="00605830" w:rsidRDefault="00FC215C" w:rsidP="00FC215C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Формирование знаний и умений использовать средства и пути преобразования материалов в конечный продукт.</w:t>
      </w:r>
    </w:p>
    <w:p w:rsidR="00FC215C" w:rsidRPr="00605830" w:rsidRDefault="00FC215C" w:rsidP="00FC215C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Формирование творческого отношения к качественному осу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ществлению трудовой деятельности.</w:t>
      </w:r>
    </w:p>
    <w:p w:rsidR="00FC215C" w:rsidRPr="00605830" w:rsidRDefault="00FC215C" w:rsidP="00FC2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FC215C" w:rsidRPr="00605830" w:rsidRDefault="00FC215C" w:rsidP="00FC215C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605830">
        <w:rPr>
          <w:rFonts w:ascii="Times New Roman" w:hAnsi="Times New Roman" w:cs="Times New Roman"/>
          <w:i w:val="0"/>
          <w:sz w:val="24"/>
          <w:szCs w:val="24"/>
        </w:rPr>
        <w:t>пробуждение любознательности, интереса к технике и истории развития военной техники в нашей стране, желания трудиться над созданием технических объектов;</w:t>
      </w:r>
    </w:p>
    <w:p w:rsidR="00FC215C" w:rsidRPr="00605830" w:rsidRDefault="00FC215C" w:rsidP="00FC215C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605830">
        <w:rPr>
          <w:rFonts w:ascii="Times New Roman" w:hAnsi="Times New Roman" w:cs="Times New Roman"/>
          <w:i w:val="0"/>
          <w:sz w:val="24"/>
          <w:szCs w:val="24"/>
        </w:rPr>
        <w:t>формирование элементов технико-конструкторских и технологи</w:t>
      </w:r>
      <w:r w:rsidRPr="00605830">
        <w:rPr>
          <w:rFonts w:ascii="Times New Roman" w:hAnsi="Times New Roman" w:cs="Times New Roman"/>
          <w:i w:val="0"/>
          <w:sz w:val="24"/>
          <w:szCs w:val="24"/>
        </w:rPr>
        <w:softHyphen/>
        <w:t>ческих знаний;</w:t>
      </w:r>
    </w:p>
    <w:p w:rsidR="00FC215C" w:rsidRPr="00605830" w:rsidRDefault="00FC215C" w:rsidP="00FC215C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605830">
        <w:rPr>
          <w:rFonts w:ascii="Times New Roman" w:hAnsi="Times New Roman" w:cs="Times New Roman"/>
          <w:i w:val="0"/>
          <w:sz w:val="24"/>
          <w:szCs w:val="24"/>
        </w:rPr>
        <w:t>формирование начальных общетрудовых и специальных основ, основ трудовой культуры; прививание первых навыков и умения ра</w:t>
      </w:r>
      <w:r w:rsidRPr="00605830">
        <w:rPr>
          <w:rFonts w:ascii="Times New Roman" w:hAnsi="Times New Roman" w:cs="Times New Roman"/>
          <w:i w:val="0"/>
          <w:sz w:val="24"/>
          <w:szCs w:val="24"/>
        </w:rPr>
        <w:softHyphen/>
        <w:t>боты с различными материалами, инструментами;</w:t>
      </w:r>
    </w:p>
    <w:p w:rsidR="00FC215C" w:rsidRPr="00605830" w:rsidRDefault="00FC215C" w:rsidP="00FC215C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605830">
        <w:rPr>
          <w:rFonts w:ascii="Times New Roman" w:hAnsi="Times New Roman" w:cs="Times New Roman"/>
          <w:i w:val="0"/>
          <w:sz w:val="24"/>
          <w:szCs w:val="24"/>
        </w:rPr>
        <w:t>развитие творческих возможностей учащихся, элементов техни</w:t>
      </w:r>
      <w:r w:rsidRPr="00605830">
        <w:rPr>
          <w:rFonts w:ascii="Times New Roman" w:hAnsi="Times New Roman" w:cs="Times New Roman"/>
          <w:i w:val="0"/>
          <w:sz w:val="24"/>
          <w:szCs w:val="24"/>
        </w:rPr>
        <w:softHyphen/>
        <w:t>ческого мышления, конструкторских способностей; фантазии, изоб</w:t>
      </w:r>
      <w:r w:rsidRPr="00605830">
        <w:rPr>
          <w:rFonts w:ascii="Times New Roman" w:hAnsi="Times New Roman" w:cs="Times New Roman"/>
          <w:i w:val="0"/>
          <w:sz w:val="24"/>
          <w:szCs w:val="24"/>
        </w:rPr>
        <w:softHyphen/>
        <w:t>ретательности и потребности детей в творческой деятельности;</w:t>
      </w:r>
    </w:p>
    <w:p w:rsidR="00FC215C" w:rsidRPr="00605830" w:rsidRDefault="00FC215C" w:rsidP="00FC215C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605830">
        <w:rPr>
          <w:rFonts w:ascii="Times New Roman" w:hAnsi="Times New Roman" w:cs="Times New Roman"/>
          <w:i w:val="0"/>
          <w:sz w:val="24"/>
          <w:szCs w:val="24"/>
        </w:rPr>
        <w:t>формирование самостоятельности, инициативности.</w:t>
      </w:r>
    </w:p>
    <w:p w:rsidR="00FC215C" w:rsidRPr="00605830" w:rsidRDefault="00FC215C" w:rsidP="00FC215C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605830">
        <w:rPr>
          <w:rFonts w:ascii="Times New Roman" w:hAnsi="Times New Roman" w:cs="Times New Roman"/>
          <w:i w:val="0"/>
          <w:sz w:val="24"/>
          <w:szCs w:val="24"/>
        </w:rPr>
        <w:t>воспитание понимания исторической преемственности в созда</w:t>
      </w:r>
      <w:r w:rsidRPr="00605830">
        <w:rPr>
          <w:rFonts w:ascii="Times New Roman" w:hAnsi="Times New Roman" w:cs="Times New Roman"/>
          <w:i w:val="0"/>
          <w:sz w:val="24"/>
          <w:szCs w:val="24"/>
        </w:rPr>
        <w:softHyphen/>
        <w:t>нии образцов военной и иной техники, путей технической эволюции;</w:t>
      </w:r>
    </w:p>
    <w:p w:rsidR="00FC215C" w:rsidRPr="00605830" w:rsidRDefault="00FC215C" w:rsidP="00FC215C">
      <w:pPr>
        <w:pStyle w:val="30"/>
        <w:numPr>
          <w:ilvl w:val="0"/>
          <w:numId w:val="3"/>
        </w:numPr>
        <w:shd w:val="clear" w:color="auto" w:fill="auto"/>
        <w:spacing w:after="0" w:line="276" w:lineRule="auto"/>
        <w:ind w:left="0"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605830">
        <w:rPr>
          <w:rFonts w:ascii="Times New Roman" w:hAnsi="Times New Roman" w:cs="Times New Roman"/>
          <w:i w:val="0"/>
          <w:sz w:val="24"/>
          <w:szCs w:val="24"/>
        </w:rPr>
        <w:t>воспитание бережливости и рационального использования мате</w:t>
      </w:r>
      <w:r w:rsidRPr="00605830">
        <w:rPr>
          <w:rFonts w:ascii="Times New Roman" w:hAnsi="Times New Roman" w:cs="Times New Roman"/>
          <w:i w:val="0"/>
          <w:sz w:val="24"/>
          <w:szCs w:val="24"/>
        </w:rPr>
        <w:softHyphen/>
        <w:t>риалов</w:t>
      </w:r>
      <w:r w:rsidRPr="00605830">
        <w:rPr>
          <w:rFonts w:ascii="Times New Roman" w:hAnsi="Times New Roman" w:cs="Times New Roman"/>
          <w:sz w:val="24"/>
          <w:szCs w:val="24"/>
        </w:rPr>
        <w:t>.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Принципы: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- </w:t>
      </w:r>
      <w:r w:rsidRPr="00605830">
        <w:rPr>
          <w:rFonts w:ascii="Times New Roman" w:hAnsi="Times New Roman" w:cs="Times New Roman"/>
          <w:i/>
          <w:sz w:val="24"/>
          <w:szCs w:val="24"/>
        </w:rPr>
        <w:t>Принцип сознательности</w:t>
      </w:r>
      <w:r w:rsidRPr="00605830">
        <w:rPr>
          <w:rFonts w:ascii="Times New Roman" w:hAnsi="Times New Roman" w:cs="Times New Roman"/>
          <w:sz w:val="24"/>
          <w:szCs w:val="24"/>
        </w:rPr>
        <w:t xml:space="preserve"> – нацеливает на формирование у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глубокого понимания, устойчивого интереса, осмысленного отношения к познавательной деятельности. 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i/>
          <w:sz w:val="24"/>
          <w:szCs w:val="24"/>
        </w:rPr>
        <w:t>-Принцип систематичности и последовательности</w:t>
      </w:r>
      <w:r w:rsidRPr="00605830">
        <w:rPr>
          <w:rFonts w:ascii="Times New Roman" w:hAnsi="Times New Roman" w:cs="Times New Roman"/>
          <w:sz w:val="24"/>
          <w:szCs w:val="24"/>
        </w:rPr>
        <w:t xml:space="preserve"> – проявляется во взаимосвязи знаний, умений, навыков. Система подготовительных и подводящих действий позволяет перейти к освоению нового,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здоровьесозидающими мероприятиями приучат учащихся постоянно соблюдать оздоровительно воспитательный режим. 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05830">
        <w:rPr>
          <w:rFonts w:ascii="Times New Roman" w:hAnsi="Times New Roman" w:cs="Times New Roman"/>
          <w:i/>
          <w:sz w:val="24"/>
          <w:szCs w:val="24"/>
        </w:rPr>
        <w:t>Принцип повторения знаний, умений и навыков</w:t>
      </w:r>
      <w:r w:rsidRPr="00605830">
        <w:rPr>
          <w:rFonts w:ascii="Times New Roman" w:hAnsi="Times New Roman" w:cs="Times New Roman"/>
          <w:sz w:val="24"/>
          <w:szCs w:val="24"/>
        </w:rPr>
        <w:t xml:space="preserve"> является одним из важнейших. В результате многократных повторений вырабатываются динамические стереотипы. Характер элементов деятельности может проявляться в изменении упражнений и условий их выполнения, в разнообразии методов и приёмов, в различных формах заданий. </w:t>
      </w:r>
      <w:r w:rsidRPr="00605830">
        <w:rPr>
          <w:rFonts w:ascii="Times New Roman" w:hAnsi="Times New Roman" w:cs="Times New Roman"/>
          <w:sz w:val="24"/>
          <w:szCs w:val="24"/>
        </w:rPr>
        <w:softHyphen/>
      </w:r>
      <w:r w:rsidRPr="00605830">
        <w:rPr>
          <w:rFonts w:ascii="Times New Roman" w:hAnsi="Times New Roman" w:cs="Times New Roman"/>
          <w:sz w:val="24"/>
          <w:szCs w:val="24"/>
        </w:rPr>
        <w:softHyphen/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i/>
          <w:sz w:val="24"/>
          <w:szCs w:val="24"/>
        </w:rPr>
        <w:t xml:space="preserve">-Принцип постепенности. </w:t>
      </w:r>
      <w:r w:rsidRPr="00605830">
        <w:rPr>
          <w:rFonts w:ascii="Times New Roman" w:hAnsi="Times New Roman" w:cs="Times New Roman"/>
          <w:sz w:val="24"/>
          <w:szCs w:val="24"/>
        </w:rPr>
        <w:t xml:space="preserve">Стратегия и тактика систематического и последовательного обучения важна для формирования здоровьесберегающих условий всестороннего образования ребёнка. 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-</w:t>
      </w:r>
      <w:r w:rsidRPr="00605830">
        <w:rPr>
          <w:rFonts w:ascii="Times New Roman" w:hAnsi="Times New Roman" w:cs="Times New Roman"/>
          <w:i/>
          <w:sz w:val="24"/>
          <w:szCs w:val="24"/>
        </w:rPr>
        <w:t>Принцип индивидуализации</w:t>
      </w:r>
      <w:r w:rsidRPr="00605830">
        <w:rPr>
          <w:rFonts w:ascii="Times New Roman" w:hAnsi="Times New Roman" w:cs="Times New Roman"/>
          <w:sz w:val="24"/>
          <w:szCs w:val="24"/>
        </w:rPr>
        <w:t xml:space="preserve"> осуществляется на основе 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навыков. 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i/>
          <w:sz w:val="24"/>
          <w:szCs w:val="24"/>
        </w:rPr>
        <w:t>-Принцип непрерывности</w:t>
      </w:r>
      <w:r w:rsidRPr="00605830">
        <w:rPr>
          <w:rFonts w:ascii="Times New Roman" w:hAnsi="Times New Roman" w:cs="Times New Roman"/>
          <w:sz w:val="24"/>
          <w:szCs w:val="24"/>
        </w:rPr>
        <w:t xml:space="preserve"> выражает закономерности построения педагогики оздоровления как целостного процесса. Он тесно связан с принципом системного чередования нагрузок и отдыха. 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-  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обучения. 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i/>
          <w:sz w:val="24"/>
          <w:szCs w:val="24"/>
        </w:rPr>
        <w:t>-Принцип учёта возрастных и индивидуальных особенностей</w:t>
      </w:r>
      <w:r w:rsidRPr="00605830">
        <w:rPr>
          <w:rFonts w:ascii="Times New Roman" w:hAnsi="Times New Roman" w:cs="Times New Roman"/>
          <w:sz w:val="24"/>
          <w:szCs w:val="24"/>
        </w:rPr>
        <w:t xml:space="preserve"> учащихся является фундаментом для формирования знаний, умений и навыков, развития функциональных возможностей организма в процессе использования средств здоровьесберегающих технологий. 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-</w:t>
      </w:r>
      <w:r w:rsidRPr="00605830">
        <w:rPr>
          <w:rFonts w:ascii="Times New Roman" w:hAnsi="Times New Roman" w:cs="Times New Roman"/>
          <w:i/>
          <w:sz w:val="24"/>
          <w:szCs w:val="24"/>
        </w:rPr>
        <w:t>Принцип наглядности</w:t>
      </w:r>
      <w:r w:rsidRPr="00605830">
        <w:rPr>
          <w:rFonts w:ascii="Times New Roman" w:hAnsi="Times New Roman" w:cs="Times New Roman"/>
          <w:i/>
          <w:sz w:val="24"/>
          <w:szCs w:val="24"/>
        </w:rPr>
        <w:softHyphen/>
      </w:r>
      <w:r w:rsidRPr="00605830">
        <w:rPr>
          <w:rFonts w:ascii="Times New Roman" w:hAnsi="Times New Roman" w:cs="Times New Roman"/>
          <w:sz w:val="24"/>
          <w:szCs w:val="24"/>
        </w:rPr>
        <w:t xml:space="preserve"> - обязывает строить процесс обучения с максимальным использованием форм привлечения органов чу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вств к пр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оцессу познания. Принцип наглядности направлен для связи чувственного восприятия с мышлением. 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i/>
          <w:sz w:val="24"/>
          <w:szCs w:val="24"/>
        </w:rPr>
        <w:t>-Принцип активности</w:t>
      </w:r>
      <w:r w:rsidRPr="00605830">
        <w:rPr>
          <w:rFonts w:ascii="Times New Roman" w:hAnsi="Times New Roman" w:cs="Times New Roman"/>
          <w:i/>
          <w:sz w:val="24"/>
          <w:szCs w:val="24"/>
        </w:rPr>
        <w:softHyphen/>
        <w:t xml:space="preserve"> - </w:t>
      </w:r>
      <w:r w:rsidRPr="00605830">
        <w:rPr>
          <w:rFonts w:ascii="Times New Roman" w:hAnsi="Times New Roman" w:cs="Times New Roman"/>
          <w:sz w:val="24"/>
          <w:szCs w:val="24"/>
        </w:rPr>
        <w:t xml:space="preserve">предполагает в учащихся высокую степень подвижности, самостоятельности, инициативы и творчества. 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-</w:t>
      </w:r>
      <w:r w:rsidRPr="00605830">
        <w:rPr>
          <w:rFonts w:ascii="Times New Roman" w:hAnsi="Times New Roman" w:cs="Times New Roman"/>
          <w:i/>
          <w:sz w:val="24"/>
          <w:szCs w:val="24"/>
        </w:rPr>
        <w:t>Принцип всестороннего и гармонического развития личности</w:t>
      </w:r>
      <w:r w:rsidRPr="00605830">
        <w:rPr>
          <w:rFonts w:ascii="Times New Roman" w:hAnsi="Times New Roman" w:cs="Times New Roman"/>
          <w:sz w:val="24"/>
          <w:szCs w:val="24"/>
        </w:rPr>
        <w:t xml:space="preserve"> содействует развитию 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ребёнка. </w:t>
      </w:r>
    </w:p>
    <w:p w:rsidR="00FC215C" w:rsidRPr="00605830" w:rsidRDefault="00FC215C" w:rsidP="00FC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-</w:t>
      </w:r>
      <w:r w:rsidRPr="00605830">
        <w:rPr>
          <w:rFonts w:ascii="Times New Roman" w:hAnsi="Times New Roman" w:cs="Times New Roman"/>
          <w:i/>
          <w:sz w:val="24"/>
          <w:szCs w:val="24"/>
        </w:rPr>
        <w:t>Принцип оздоровительной направленности</w:t>
      </w:r>
      <w:r w:rsidRPr="00605830">
        <w:rPr>
          <w:rFonts w:ascii="Times New Roman" w:hAnsi="Times New Roman" w:cs="Times New Roman"/>
          <w:sz w:val="24"/>
          <w:szCs w:val="24"/>
        </w:rPr>
        <w:t xml:space="preserve"> решает задачи укрепления здоровья школьника.</w:t>
      </w:r>
    </w:p>
    <w:p w:rsidR="00FC215C" w:rsidRPr="00605830" w:rsidRDefault="00FC215C" w:rsidP="00FC215C">
      <w:pPr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05830">
        <w:rPr>
          <w:rFonts w:ascii="Times New Roman" w:hAnsi="Times New Roman" w:cs="Times New Roman"/>
          <w:b/>
          <w:sz w:val="24"/>
          <w:szCs w:val="24"/>
        </w:rPr>
        <w:t>. Учебно-тематический план:</w:t>
      </w:r>
    </w:p>
    <w:p w:rsidR="00FC215C" w:rsidRPr="00605830" w:rsidRDefault="00FC215C" w:rsidP="00FC215C">
      <w:pPr>
        <w:pStyle w:val="2"/>
        <w:shd w:val="clear" w:color="auto" w:fill="auto"/>
        <w:spacing w:line="276" w:lineRule="auto"/>
        <w:ind w:left="20" w:right="40" w:firstLine="2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50856421"/>
      <w:r w:rsidRPr="00605830">
        <w:rPr>
          <w:rFonts w:ascii="Times New Roman" w:hAnsi="Times New Roman" w:cs="Times New Roman"/>
          <w:b/>
          <w:sz w:val="24"/>
          <w:szCs w:val="24"/>
        </w:rPr>
        <w:t>план второго года занятий</w:t>
      </w:r>
    </w:p>
    <w:p w:rsidR="00FC215C" w:rsidRPr="00605830" w:rsidRDefault="00FC215C" w:rsidP="00FC215C">
      <w:pPr>
        <w:pStyle w:val="2"/>
        <w:shd w:val="clear" w:color="auto" w:fill="auto"/>
        <w:spacing w:line="276" w:lineRule="auto"/>
        <w:ind w:left="20" w:right="40" w:firstLine="2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0" w:type="dxa"/>
        <w:tblLook w:val="04A0"/>
      </w:tblPr>
      <w:tblGrid>
        <w:gridCol w:w="657"/>
        <w:gridCol w:w="5101"/>
        <w:gridCol w:w="1560"/>
        <w:gridCol w:w="1275"/>
        <w:gridCol w:w="1471"/>
      </w:tblGrid>
      <w:tr w:rsidR="00FC215C" w:rsidRPr="00605830" w:rsidTr="007429EF">
        <w:tc>
          <w:tcPr>
            <w:tcW w:w="657" w:type="dxa"/>
            <w:vMerge w:val="restart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5101" w:type="dxa"/>
            <w:vMerge w:val="restart"/>
            <w:vAlign w:val="center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306" w:type="dxa"/>
            <w:gridSpan w:val="3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C215C" w:rsidRPr="00605830" w:rsidTr="007429EF">
        <w:tc>
          <w:tcPr>
            <w:tcW w:w="657" w:type="dxa"/>
            <w:vMerge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vMerge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Введение. Правила техники безопасности.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История развития военной техники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История военного костюма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Технология использования красителей.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0"/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Создание диорам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Воспроизведение на макете грунтов и рельефа местности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Изготовление фигурок людей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военной техники и вооружения из бумаги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Макеты зданий и сооружений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Воспроизведение на макете растительности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Использование природного сырья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15C" w:rsidRPr="00605830" w:rsidTr="007429EF">
        <w:tc>
          <w:tcPr>
            <w:tcW w:w="657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5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1" w:type="dxa"/>
          </w:tcPr>
          <w:p w:rsidR="00FC215C" w:rsidRPr="00605830" w:rsidRDefault="00FC215C" w:rsidP="007429EF">
            <w:pPr>
              <w:pStyle w:val="2"/>
              <w:shd w:val="clear" w:color="auto" w:fill="auto"/>
              <w:spacing w:line="276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680630" w:rsidRPr="00605830" w:rsidRDefault="00680630" w:rsidP="00FC215C">
      <w:pPr>
        <w:rPr>
          <w:rFonts w:ascii="Times New Roman" w:hAnsi="Times New Roman" w:cs="Times New Roman"/>
          <w:b/>
          <w:sz w:val="24"/>
          <w:szCs w:val="24"/>
        </w:rPr>
      </w:pPr>
    </w:p>
    <w:p w:rsidR="00FC215C" w:rsidRPr="00605830" w:rsidRDefault="00FC215C" w:rsidP="00FC215C">
      <w:pPr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05830">
        <w:rPr>
          <w:rFonts w:ascii="Times New Roman" w:hAnsi="Times New Roman" w:cs="Times New Roman"/>
          <w:b/>
          <w:sz w:val="24"/>
          <w:szCs w:val="24"/>
        </w:rPr>
        <w:t>. Прогнозируемые результаты подготовки обучающихся, способы их проверки и фиксации</w:t>
      </w:r>
      <w:r w:rsidR="00680630" w:rsidRPr="00605830">
        <w:rPr>
          <w:rFonts w:ascii="Times New Roman" w:hAnsi="Times New Roman" w:cs="Times New Roman"/>
          <w:b/>
          <w:sz w:val="24"/>
          <w:szCs w:val="24"/>
        </w:rPr>
        <w:t>:</w:t>
      </w:r>
    </w:p>
    <w:p w:rsidR="0072769D" w:rsidRPr="00605830" w:rsidRDefault="0072769D" w:rsidP="0072769D">
      <w:pPr>
        <w:pStyle w:val="30"/>
        <w:shd w:val="clear" w:color="auto" w:fill="auto"/>
        <w:spacing w:after="0" w:line="276" w:lineRule="auto"/>
        <w:ind w:left="20"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</w:rPr>
        <w:t>Обучающиеся должны знать</w:t>
      </w:r>
    </w:p>
    <w:p w:rsidR="0072769D" w:rsidRPr="00605830" w:rsidRDefault="0072769D" w:rsidP="0072769D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Об</w:t>
      </w:r>
      <w:r w:rsidRPr="00605830">
        <w:rPr>
          <w:rStyle w:val="1"/>
          <w:rFonts w:ascii="Times New Roman" w:hAnsi="Times New Roman" w:cs="Times New Roman"/>
          <w:sz w:val="24"/>
          <w:szCs w:val="24"/>
        </w:rPr>
        <w:t>шетрудовые сведения</w:t>
      </w:r>
      <w:r w:rsidRPr="00605830">
        <w:rPr>
          <w:rFonts w:ascii="Times New Roman" w:hAnsi="Times New Roman" w:cs="Times New Roman"/>
          <w:sz w:val="24"/>
          <w:szCs w:val="24"/>
        </w:rPr>
        <w:t>: об организации трудового процесса, о разделении труда, его качестве.</w:t>
      </w:r>
    </w:p>
    <w:p w:rsidR="0072769D" w:rsidRPr="00605830" w:rsidRDefault="0072769D" w:rsidP="0072769D">
      <w:pPr>
        <w:pStyle w:val="2"/>
        <w:shd w:val="clear" w:color="auto" w:fill="auto"/>
        <w:spacing w:line="276" w:lineRule="auto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Style w:val="1"/>
          <w:rFonts w:ascii="Times New Roman" w:hAnsi="Times New Roman" w:cs="Times New Roman"/>
          <w:sz w:val="24"/>
          <w:szCs w:val="24"/>
        </w:rPr>
        <w:t>По элементам конструирования</w:t>
      </w:r>
      <w:r w:rsidRPr="00605830">
        <w:rPr>
          <w:rFonts w:ascii="Times New Roman" w:hAnsi="Times New Roman" w:cs="Times New Roman"/>
          <w:sz w:val="24"/>
          <w:szCs w:val="24"/>
        </w:rPr>
        <w:t>: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447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разделение машин и механизмов на узлы и детали, составные ча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сти машин и механизмов, их название и назначение (анализ), принци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пы построения конструкции (синтез), понятия двигателя и движителя.</w:t>
      </w:r>
    </w:p>
    <w:p w:rsidR="0072769D" w:rsidRPr="00605830" w:rsidRDefault="0072769D" w:rsidP="0072769D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Style w:val="1"/>
          <w:rFonts w:ascii="Times New Roman" w:hAnsi="Times New Roman" w:cs="Times New Roman"/>
          <w:sz w:val="24"/>
          <w:szCs w:val="24"/>
        </w:rPr>
        <w:t>По элементам технологии</w:t>
      </w:r>
      <w:r w:rsidRPr="00605830">
        <w:rPr>
          <w:rFonts w:ascii="Times New Roman" w:hAnsi="Times New Roman" w:cs="Times New Roman"/>
          <w:sz w:val="24"/>
          <w:szCs w:val="24"/>
        </w:rPr>
        <w:t>: виды материалов, обозначенных в про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грамме, их свойства; название, назначение и приемы безопасной рабо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ты инструментами и приспособлениями, обозначенными в программе;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447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название, назначение и приемы работы измерительными инст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рументами (линейка, циркуль, угольник), способы контроля;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423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последовательность технологических операций: выбор заготовок, разметка, разделение заготовок на части, вырезание, формообразо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вание, сборка и оформление;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442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приемы построения простейших разверток с помощью шаблона и измерительных инструментов;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429"/>
        </w:tabs>
        <w:spacing w:after="180" w:line="276" w:lineRule="auto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способы соединения деталей: без клея, клеем, нитками и т. д.</w:t>
      </w:r>
    </w:p>
    <w:p w:rsidR="0072769D" w:rsidRPr="00605830" w:rsidRDefault="0072769D" w:rsidP="0072769D">
      <w:pPr>
        <w:pStyle w:val="30"/>
        <w:shd w:val="clear" w:color="auto" w:fill="auto"/>
        <w:spacing w:after="0" w:line="276" w:lineRule="auto"/>
        <w:ind w:left="20" w:firstLine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</w:rPr>
        <w:t>Обучающиеся должны уметь</w:t>
      </w:r>
    </w:p>
    <w:p w:rsidR="0072769D" w:rsidRPr="00605830" w:rsidRDefault="0072769D" w:rsidP="0072769D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Style w:val="1"/>
          <w:rFonts w:ascii="Times New Roman" w:hAnsi="Times New Roman" w:cs="Times New Roman"/>
          <w:sz w:val="24"/>
          <w:szCs w:val="24"/>
        </w:rPr>
        <w:t>Обшетрудовые умения</w:t>
      </w:r>
      <w:r w:rsidRPr="00605830">
        <w:rPr>
          <w:rFonts w:ascii="Times New Roman" w:hAnsi="Times New Roman" w:cs="Times New Roman"/>
          <w:sz w:val="24"/>
          <w:szCs w:val="24"/>
        </w:rPr>
        <w:t>: организовать рабочее место в соответствии с практическим заданием и поддерживать порядок во время работы; самостоятельно выполнять всю работу по составленному с учителем плану с опорой на эскиз, чертеж, технический рисунок;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438"/>
        </w:tabs>
        <w:spacing w:line="276" w:lineRule="auto"/>
        <w:ind w:left="2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проявлять элементы творчества на всех этапах;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457"/>
        </w:tabs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соблюдать правила безопасной работы инструментами, указан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ными в программе.</w:t>
      </w:r>
    </w:p>
    <w:p w:rsidR="0072769D" w:rsidRPr="00605830" w:rsidRDefault="0072769D" w:rsidP="0072769D">
      <w:pPr>
        <w:pStyle w:val="2"/>
        <w:shd w:val="clear" w:color="auto" w:fill="auto"/>
        <w:spacing w:line="276" w:lineRule="auto"/>
        <w:ind w:left="20" w:right="40" w:firstLine="2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605830">
        <w:rPr>
          <w:rStyle w:val="1"/>
          <w:rFonts w:ascii="Times New Roman" w:hAnsi="Times New Roman" w:cs="Times New Roman"/>
          <w:sz w:val="24"/>
          <w:szCs w:val="24"/>
        </w:rPr>
        <w:t>о элементам конст</w:t>
      </w:r>
      <w:r w:rsidRPr="00605830">
        <w:rPr>
          <w:rFonts w:ascii="Times New Roman" w:hAnsi="Times New Roman" w:cs="Times New Roman"/>
          <w:sz w:val="24"/>
          <w:szCs w:val="24"/>
          <w:u w:val="single"/>
        </w:rPr>
        <w:t>руи</w:t>
      </w:r>
      <w:r w:rsidRPr="00605830">
        <w:rPr>
          <w:rStyle w:val="1"/>
          <w:rFonts w:ascii="Times New Roman" w:hAnsi="Times New Roman" w:cs="Times New Roman"/>
          <w:sz w:val="24"/>
          <w:szCs w:val="24"/>
        </w:rPr>
        <w:t>рования</w:t>
      </w:r>
      <w:r w:rsidRPr="00605830">
        <w:rPr>
          <w:rFonts w:ascii="Times New Roman" w:hAnsi="Times New Roman" w:cs="Times New Roman"/>
          <w:sz w:val="24"/>
          <w:szCs w:val="24"/>
        </w:rPr>
        <w:t>: под руководством учителя прово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дить анализ изделия, его составных частей;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418"/>
        </w:tabs>
        <w:spacing w:line="276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читать простейший чертеж;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638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lastRenderedPageBreak/>
        <w:t>уметь сделать простейший эскиз деталей простой геометричес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кой формы (окружность, квадрат, прямоугольник, треугольник, сег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мент круга);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394"/>
        </w:tabs>
        <w:spacing w:line="276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строить несложную развертку известными способами.</w:t>
      </w:r>
    </w:p>
    <w:p w:rsidR="0072769D" w:rsidRPr="00605830" w:rsidRDefault="0072769D" w:rsidP="0072769D">
      <w:pPr>
        <w:pStyle w:val="2"/>
        <w:shd w:val="clear" w:color="auto" w:fill="auto"/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605830">
        <w:rPr>
          <w:rStyle w:val="1"/>
          <w:rFonts w:ascii="Times New Roman" w:hAnsi="Times New Roman" w:cs="Times New Roman"/>
          <w:sz w:val="24"/>
          <w:szCs w:val="24"/>
        </w:rPr>
        <w:t>По элементам технологии</w:t>
      </w:r>
      <w:r w:rsidRPr="00605830">
        <w:rPr>
          <w:rFonts w:ascii="Times New Roman" w:hAnsi="Times New Roman" w:cs="Times New Roman"/>
          <w:sz w:val="24"/>
          <w:szCs w:val="24"/>
        </w:rPr>
        <w:t>: выбирать заготовку в зависимости от свойств, материала и назначения изделия;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403"/>
        </w:tabs>
        <w:spacing w:line="276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работать с картоном, деревом, металлами, пластиком;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619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605830">
        <w:rPr>
          <w:rFonts w:ascii="Times New Roman" w:hAnsi="Times New Roman" w:cs="Times New Roman"/>
          <w:sz w:val="24"/>
          <w:szCs w:val="24"/>
        </w:rPr>
        <w:t>соединять детали без клея, различными видами «замков» (щелевыми клапанами, полосками бумаги), клеем, нитками, тонкой проволокой;</w:t>
      </w:r>
      <w:proofErr w:type="gramEnd"/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658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выбирать последовательность изготовления или сборки макета, учитывая технологические переходы.</w:t>
      </w:r>
    </w:p>
    <w:p w:rsidR="0072769D" w:rsidRPr="00605830" w:rsidRDefault="0072769D" w:rsidP="0072769D">
      <w:pPr>
        <w:pStyle w:val="2"/>
        <w:shd w:val="clear" w:color="auto" w:fill="auto"/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605830">
        <w:rPr>
          <w:rStyle w:val="1"/>
          <w:rFonts w:ascii="Times New Roman" w:hAnsi="Times New Roman" w:cs="Times New Roman"/>
          <w:sz w:val="24"/>
          <w:szCs w:val="24"/>
        </w:rPr>
        <w:t>По элементам техники</w:t>
      </w:r>
      <w:r w:rsidRPr="00605830">
        <w:rPr>
          <w:rFonts w:ascii="Times New Roman" w:hAnsi="Times New Roman" w:cs="Times New Roman"/>
          <w:sz w:val="24"/>
          <w:szCs w:val="24"/>
        </w:rPr>
        <w:t>: осуществлять простейшую классификацию технических устройств;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643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подбирать деталь для работы, собирать модель или макет из на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бора (конструктора) по образцу (схеме, рисунку);</w:t>
      </w:r>
    </w:p>
    <w:p w:rsidR="0072769D" w:rsidRPr="00605830" w:rsidRDefault="0072769D" w:rsidP="0072769D">
      <w:pPr>
        <w:pStyle w:val="2"/>
        <w:numPr>
          <w:ilvl w:val="0"/>
          <w:numId w:val="4"/>
        </w:numPr>
        <w:shd w:val="clear" w:color="auto" w:fill="auto"/>
        <w:tabs>
          <w:tab w:val="left" w:pos="648"/>
        </w:tabs>
        <w:spacing w:line="276" w:lineRule="auto"/>
        <w:ind w:left="240" w:right="2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собирать модели технических устройств по образцу, технологи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ческому рисунку, чертежу, сборочной схеме.</w:t>
      </w:r>
    </w:p>
    <w:p w:rsidR="0072769D" w:rsidRPr="00605830" w:rsidRDefault="0072769D" w:rsidP="00FC215C">
      <w:pPr>
        <w:rPr>
          <w:rFonts w:ascii="Times New Roman" w:hAnsi="Times New Roman" w:cs="Times New Roman"/>
          <w:b/>
          <w:sz w:val="24"/>
          <w:szCs w:val="24"/>
        </w:rPr>
      </w:pPr>
    </w:p>
    <w:p w:rsidR="00680630" w:rsidRPr="00605830" w:rsidRDefault="00680630" w:rsidP="006806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830">
        <w:rPr>
          <w:rFonts w:ascii="Times New Roman" w:hAnsi="Times New Roman" w:cs="Times New Roman"/>
          <w:b/>
          <w:bCs/>
          <w:sz w:val="24"/>
          <w:szCs w:val="24"/>
        </w:rPr>
        <w:tab/>
        <w:t>Оцениваемые параметры и критерии обученности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75"/>
        <w:gridCol w:w="2084"/>
        <w:gridCol w:w="3018"/>
        <w:gridCol w:w="1631"/>
        <w:gridCol w:w="1215"/>
      </w:tblGrid>
      <w:tr w:rsidR="00680630" w:rsidRPr="00605830" w:rsidTr="00680630">
        <w:trPr>
          <w:trHeight w:val="66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(оцениваемые параметры)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выраженности оцениваемого качества</w:t>
            </w:r>
          </w:p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диагностики</w:t>
            </w:r>
          </w:p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Возможное</w:t>
            </w:r>
          </w:p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680630" w:rsidRPr="00605830" w:rsidTr="00680630">
        <w:trPr>
          <w:trHeight w:val="416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80630" w:rsidRPr="00605830" w:rsidTr="00680630">
        <w:trPr>
          <w:trHeight w:val="18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30" w:rsidRPr="00605830" w:rsidRDefault="00680630" w:rsidP="007429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Теоретическая подготовка </w:t>
            </w:r>
          </w:p>
        </w:tc>
      </w:tr>
      <w:tr w:rsidR="00680630" w:rsidRPr="00605830" w:rsidTr="00680630">
        <w:trPr>
          <w:trHeight w:val="9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1.1. Теоретические знания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ребёнка программным требованиям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680630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5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овладел менее чем ½ объёма знаний, предусмотренных программой);</w:t>
            </w:r>
          </w:p>
          <w:p w:rsidR="00680630" w:rsidRPr="00605830" w:rsidRDefault="00680630" w:rsidP="00680630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15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(объём усвоенных знаний составляет более ½);</w:t>
            </w:r>
          </w:p>
          <w:p w:rsidR="00680630" w:rsidRPr="00605830" w:rsidRDefault="00680630" w:rsidP="00680630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15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освоил практически весь объём 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предусмотренный программой за конкретный период)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тестирование, контрольный опрос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center"/>
              <w:rPr>
                <w:rFonts w:ascii="Times New Roman" w:hAnsi="Times New Roman" w:cs="Times New Roman"/>
                <w:iCs/>
                <w:color w:val="999999"/>
                <w:sz w:val="24"/>
                <w:szCs w:val="24"/>
              </w:rPr>
            </w:pPr>
          </w:p>
        </w:tc>
      </w:tr>
      <w:tr w:rsidR="00680630" w:rsidRPr="00605830" w:rsidTr="00680630">
        <w:trPr>
          <w:trHeight w:val="9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Владение специальной терминологией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Осмысленность и правильность использования специальной терминологией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680630">
            <w:pPr>
              <w:numPr>
                <w:ilvl w:val="0"/>
                <w:numId w:val="12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избегает употреблять специальные термины);</w:t>
            </w:r>
          </w:p>
          <w:p w:rsidR="00680630" w:rsidRPr="00605830" w:rsidRDefault="00680630" w:rsidP="00680630">
            <w:pPr>
              <w:numPr>
                <w:ilvl w:val="0"/>
                <w:numId w:val="12"/>
              </w:numPr>
              <w:tabs>
                <w:tab w:val="clear" w:pos="720"/>
                <w:tab w:val="num" w:pos="1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сочетает специальную терминологию </w:t>
            </w:r>
            <w:proofErr w:type="gramStart"/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бытовой);</w:t>
            </w:r>
          </w:p>
          <w:p w:rsidR="00680630" w:rsidRPr="00605830" w:rsidRDefault="00680630" w:rsidP="00680630">
            <w:pPr>
              <w:numPr>
                <w:ilvl w:val="0"/>
                <w:numId w:val="12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(специальные термины употребляет осознанно и в полном соответствии с их содержанием)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30" w:rsidRPr="00605830" w:rsidTr="00680630">
        <w:trPr>
          <w:trHeight w:val="30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tabs>
                <w:tab w:val="num" w:pos="155"/>
              </w:tabs>
              <w:ind w:left="297" w:hanging="5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Практическая подготовка ребёнка</w:t>
            </w:r>
          </w:p>
        </w:tc>
      </w:tr>
      <w:tr w:rsidR="00680630" w:rsidRPr="00605830" w:rsidTr="00680630">
        <w:trPr>
          <w:trHeight w:val="88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2.1. Практические умения и навыки, предусмотренные программой (по основным разделам учебно-тематического плана)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680630">
            <w:pPr>
              <w:pStyle w:val="a3"/>
              <w:numPr>
                <w:ilvl w:val="0"/>
                <w:numId w:val="18"/>
              </w:numPr>
              <w:tabs>
                <w:tab w:val="left" w:pos="297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ребёнок овладел менее чем ½ предусмотренных умений и навыков;</w:t>
            </w:r>
          </w:p>
          <w:p w:rsidR="00680630" w:rsidRPr="00605830" w:rsidRDefault="00680630" w:rsidP="00680630">
            <w:pPr>
              <w:numPr>
                <w:ilvl w:val="0"/>
                <w:numId w:val="18"/>
              </w:numPr>
              <w:tabs>
                <w:tab w:val="left" w:pos="297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(объём усвоенных умений и навыков составляет более ½);</w:t>
            </w:r>
          </w:p>
          <w:p w:rsidR="00680630" w:rsidRPr="00605830" w:rsidRDefault="00680630" w:rsidP="00680630">
            <w:pPr>
              <w:numPr>
                <w:ilvl w:val="0"/>
                <w:numId w:val="18"/>
              </w:numPr>
              <w:tabs>
                <w:tab w:val="left" w:pos="297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овладел практически всеми умениями и навыками, предусмотренными программой за конкретный период)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по направлению деятельности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80630" w:rsidRPr="00605830" w:rsidRDefault="00680630" w:rsidP="0074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30" w:rsidRPr="00605830" w:rsidTr="00680630">
        <w:trPr>
          <w:trHeight w:val="829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Владение специальным оборудованием, оснащением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(бумага, картон, ткань, ножницы, клей, горячий клей, краски и т.д.)</w:t>
            </w:r>
            <w:proofErr w:type="gram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680630">
            <w:pPr>
              <w:numPr>
                <w:ilvl w:val="0"/>
                <w:numId w:val="13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умений (ребёнок испытывает серьёзные затруднения при работе с оборудованием, оснащением);</w:t>
            </w:r>
          </w:p>
          <w:p w:rsidR="00680630" w:rsidRPr="00605830" w:rsidRDefault="00680630" w:rsidP="00680630">
            <w:pPr>
              <w:numPr>
                <w:ilvl w:val="0"/>
                <w:numId w:val="13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оборудованием, оснащением с помощью педагога);</w:t>
            </w:r>
          </w:p>
          <w:p w:rsidR="00680630" w:rsidRPr="00605830" w:rsidRDefault="00680630" w:rsidP="00680630">
            <w:pPr>
              <w:numPr>
                <w:ilvl w:val="0"/>
                <w:numId w:val="13"/>
              </w:numPr>
              <w:tabs>
                <w:tab w:val="clear" w:pos="720"/>
                <w:tab w:val="num" w:pos="155"/>
              </w:tabs>
              <w:spacing w:after="0" w:line="240" w:lineRule="auto"/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оборудованием, оснащением, не испытывая особых трудностей)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80630" w:rsidRPr="00605830" w:rsidRDefault="00680630" w:rsidP="0074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30" w:rsidRPr="00605830" w:rsidTr="00680630">
        <w:trPr>
          <w:trHeight w:val="12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2.3. Творческие навыки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680630">
            <w:pPr>
              <w:numPr>
                <w:ilvl w:val="0"/>
                <w:numId w:val="14"/>
              </w:numPr>
              <w:tabs>
                <w:tab w:val="clear" w:pos="720"/>
                <w:tab w:val="num" w:pos="135"/>
              </w:tabs>
              <w:spacing w:after="0" w:line="240" w:lineRule="auto"/>
              <w:ind w:left="0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начальный 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(элементарный) уровень развития креативности (ребёнок в состоянии выполнять лишь простейшие практические задания педагога);</w:t>
            </w:r>
          </w:p>
          <w:p w:rsidR="00680630" w:rsidRPr="00605830" w:rsidRDefault="00680630" w:rsidP="00680630">
            <w:pPr>
              <w:numPr>
                <w:ilvl w:val="0"/>
                <w:numId w:val="14"/>
              </w:numPr>
              <w:tabs>
                <w:tab w:val="clear" w:pos="720"/>
                <w:tab w:val="num" w:pos="135"/>
              </w:tabs>
              <w:spacing w:after="0" w:line="240" w:lineRule="auto"/>
              <w:ind w:left="0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репродуктивный 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уровень (выполняет в основном задания на основе образца);</w:t>
            </w:r>
          </w:p>
          <w:p w:rsidR="00680630" w:rsidRPr="00605830" w:rsidRDefault="00680630" w:rsidP="00680630">
            <w:pPr>
              <w:numPr>
                <w:ilvl w:val="0"/>
                <w:numId w:val="14"/>
              </w:numPr>
              <w:tabs>
                <w:tab w:val="clear" w:pos="720"/>
                <w:tab w:val="num" w:pos="135"/>
              </w:tabs>
              <w:spacing w:after="0" w:line="240" w:lineRule="auto"/>
              <w:ind w:left="0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творческий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(выполняет практические задания с элементами творчества)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30" w:rsidRPr="00605830" w:rsidTr="00680630">
        <w:trPr>
          <w:trHeight w:val="28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Общеучебные умения и навыки</w:t>
            </w:r>
          </w:p>
        </w:tc>
      </w:tr>
      <w:tr w:rsidR="00680630" w:rsidRPr="00605830" w:rsidTr="00680630">
        <w:trPr>
          <w:trHeight w:val="12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3.2. </w:t>
            </w:r>
            <w:proofErr w:type="gramStart"/>
            <w:r w:rsidRPr="00605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Учебно- коммуникативные</w:t>
            </w:r>
            <w:proofErr w:type="gramEnd"/>
            <w:r w:rsidRPr="00605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умения:</w:t>
            </w:r>
          </w:p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3.2.1. Умение слушать и слышать педагога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Адекватность восприятия информации, идущей от педагога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680630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минимальный 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уровень умений (ребёнок испытывает серьёзные затруднения при работе, нуждается в постоянной помощи и контроле педагога);</w:t>
            </w:r>
          </w:p>
          <w:p w:rsidR="00680630" w:rsidRPr="00605830" w:rsidRDefault="00680630" w:rsidP="00680630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помощью педагога или родителей);</w:t>
            </w:r>
          </w:p>
          <w:p w:rsidR="00680630" w:rsidRPr="00605830" w:rsidRDefault="00680630" w:rsidP="00680630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максимальный 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уровень (работает самостоятельно, не испытывая особых трудностей)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30" w:rsidRPr="00605830" w:rsidTr="00680630">
        <w:trPr>
          <w:trHeight w:val="12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3.2.3. Умение вести полемику, участвовать в дискуссии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680630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минимальный 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уровень умений (ребёнок испытывает серьёзные затруднения при работе, нуждается в постоянной помощи и контроле педагога);</w:t>
            </w:r>
          </w:p>
          <w:p w:rsidR="00680630" w:rsidRPr="00605830" w:rsidRDefault="00680630" w:rsidP="00680630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помощью педагога или родителей);</w:t>
            </w:r>
          </w:p>
          <w:p w:rsidR="00680630" w:rsidRPr="00605830" w:rsidRDefault="00680630" w:rsidP="00680630">
            <w:pPr>
              <w:numPr>
                <w:ilvl w:val="0"/>
                <w:numId w:val="15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уровень (работает самостоятельно, не испытывая особых трудностей)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30" w:rsidRPr="00605830" w:rsidTr="00680630">
        <w:trPr>
          <w:trHeight w:val="12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3.3. </w:t>
            </w:r>
            <w:proofErr w:type="gramStart"/>
            <w:r w:rsidRPr="00605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 – организационные</w:t>
            </w:r>
            <w:proofErr w:type="gramEnd"/>
            <w:r w:rsidRPr="00605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умения и навыки:</w:t>
            </w:r>
          </w:p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3.3.1. Умение организовать своё учебное, рабочее место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готовить своё рабочее место к деятельности и убирать его за собой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680630">
            <w:pPr>
              <w:numPr>
                <w:ilvl w:val="0"/>
                <w:numId w:val="15"/>
              </w:numPr>
              <w:tabs>
                <w:tab w:val="clear" w:pos="720"/>
                <w:tab w:val="num" w:pos="135"/>
              </w:tabs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умений (ребёнок испытывает серьёзные затруднения при работе, нуждается в постоянной помощи и контроле педагога);</w:t>
            </w:r>
          </w:p>
          <w:p w:rsidR="00680630" w:rsidRPr="00605830" w:rsidRDefault="00680630" w:rsidP="00680630">
            <w:pPr>
              <w:numPr>
                <w:ilvl w:val="0"/>
                <w:numId w:val="15"/>
              </w:numPr>
              <w:tabs>
                <w:tab w:val="clear" w:pos="720"/>
                <w:tab w:val="num" w:pos="135"/>
              </w:tabs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(работает с помощью педагога или родителей);</w:t>
            </w:r>
          </w:p>
          <w:p w:rsidR="00680630" w:rsidRPr="00605830" w:rsidRDefault="00680630" w:rsidP="00680630">
            <w:pPr>
              <w:numPr>
                <w:ilvl w:val="0"/>
                <w:numId w:val="15"/>
              </w:numPr>
              <w:tabs>
                <w:tab w:val="clear" w:pos="720"/>
                <w:tab w:val="num" w:pos="135"/>
              </w:tabs>
              <w:spacing w:after="0" w:line="240" w:lineRule="auto"/>
              <w:ind w:left="135" w:hanging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максимальный 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уровень (работает самостоятельно, не испытывая особых трудностей)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30" w:rsidRPr="00605830" w:rsidTr="00680630">
        <w:trPr>
          <w:trHeight w:val="12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3.3.2. Навыки соблюдения в процессе деятельности правил безопасности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680630">
            <w:pPr>
              <w:numPr>
                <w:ilvl w:val="0"/>
                <w:numId w:val="16"/>
              </w:numPr>
              <w:tabs>
                <w:tab w:val="clear" w:pos="720"/>
                <w:tab w:val="num" w:pos="135"/>
              </w:tabs>
              <w:spacing w:after="0" w:line="240" w:lineRule="auto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овладел менее чем ½ объёма навыков соблюдения правил безопасности, предусмотренных программой);</w:t>
            </w:r>
          </w:p>
          <w:p w:rsidR="00680630" w:rsidRPr="00605830" w:rsidRDefault="00680630" w:rsidP="00680630">
            <w:pPr>
              <w:numPr>
                <w:ilvl w:val="0"/>
                <w:numId w:val="16"/>
              </w:numPr>
              <w:tabs>
                <w:tab w:val="clear" w:pos="720"/>
                <w:tab w:val="num" w:pos="135"/>
              </w:tabs>
              <w:spacing w:after="0" w:line="240" w:lineRule="auto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(объём усвоенных навыков составляет более ½);</w:t>
            </w:r>
          </w:p>
          <w:p w:rsidR="00680630" w:rsidRPr="00605830" w:rsidRDefault="00680630" w:rsidP="00680630">
            <w:pPr>
              <w:numPr>
                <w:ilvl w:val="0"/>
                <w:numId w:val="16"/>
              </w:numPr>
              <w:tabs>
                <w:tab w:val="clear" w:pos="720"/>
                <w:tab w:val="num" w:pos="135"/>
              </w:tabs>
              <w:spacing w:after="0" w:line="240" w:lineRule="auto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58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аксимальный уровень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(ребёнок освоил практически весь объём навыков, предусмотренный 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за конкретный период)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30" w:rsidRPr="00605830" w:rsidTr="00680630">
        <w:trPr>
          <w:trHeight w:val="12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3.3.3. Умение аккуратно выполнять работу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56997055"/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Аккуратность и ответственность в работе</w:t>
            </w:r>
            <w:bookmarkEnd w:id="1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 xml:space="preserve">      удовлетворительно – хорошо - отлично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30" w:rsidRPr="00605830" w:rsidTr="00680630">
        <w:trPr>
          <w:trHeight w:val="12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3.3.4. Умение оформлять результаты своей деятельности выступать с результатами своих работ и участвовать в ана</w:t>
            </w:r>
            <w:r w:rsidRPr="00605830">
              <w:rPr>
                <w:rFonts w:ascii="Times New Roman" w:hAnsi="Times New Roman" w:cs="Times New Roman"/>
                <w:sz w:val="24"/>
                <w:szCs w:val="24"/>
              </w:rPr>
              <w:softHyphen/>
              <w:t>лизе работ своих товарищей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830">
              <w:rPr>
                <w:rFonts w:ascii="Times New Roman" w:hAnsi="Times New Roman" w:cs="Times New Roman"/>
                <w:sz w:val="24"/>
                <w:szCs w:val="24"/>
              </w:rPr>
              <w:t>Аккуратность и ответственность в работе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30" w:rsidRPr="00605830" w:rsidRDefault="00680630" w:rsidP="00742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630" w:rsidRPr="00605830" w:rsidRDefault="00680630" w:rsidP="00FC215C">
      <w:pPr>
        <w:rPr>
          <w:rFonts w:ascii="Times New Roman" w:hAnsi="Times New Roman" w:cs="Times New Roman"/>
          <w:b/>
          <w:sz w:val="24"/>
          <w:szCs w:val="24"/>
        </w:rPr>
      </w:pPr>
    </w:p>
    <w:p w:rsidR="00FC215C" w:rsidRPr="00605830" w:rsidRDefault="00FC215C" w:rsidP="00FC215C">
      <w:pPr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05830">
        <w:rPr>
          <w:rFonts w:ascii="Times New Roman" w:hAnsi="Times New Roman" w:cs="Times New Roman"/>
          <w:b/>
          <w:sz w:val="24"/>
          <w:szCs w:val="24"/>
        </w:rPr>
        <w:t>. Методическое обеспечение программы</w:t>
      </w:r>
      <w:r w:rsidR="00667EE3" w:rsidRPr="00605830">
        <w:rPr>
          <w:rFonts w:ascii="Times New Roman" w:hAnsi="Times New Roman" w:cs="Times New Roman"/>
          <w:b/>
          <w:sz w:val="24"/>
          <w:szCs w:val="24"/>
        </w:rPr>
        <w:t>:</w:t>
      </w:r>
    </w:p>
    <w:p w:rsidR="00667EE3" w:rsidRPr="00605830" w:rsidRDefault="00667EE3" w:rsidP="00667EE3">
      <w:pPr>
        <w:numPr>
          <w:ilvl w:val="0"/>
          <w:numId w:val="19"/>
        </w:numPr>
        <w:shd w:val="clear" w:color="auto" w:fill="FFFFFF"/>
        <w:spacing w:after="0" w:line="240" w:lineRule="auto"/>
        <w:ind w:left="360" w:right="883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Проведение тестирования в начале, середине и в конце  учебного года.</w:t>
      </w:r>
    </w:p>
    <w:p w:rsidR="00667EE3" w:rsidRPr="00605830" w:rsidRDefault="00667EE3" w:rsidP="00667EE3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323232"/>
          <w:spacing w:val="-16"/>
          <w:sz w:val="24"/>
          <w:szCs w:val="24"/>
        </w:rPr>
      </w:pPr>
      <w:r w:rsidRPr="00605830">
        <w:rPr>
          <w:rFonts w:ascii="Times New Roman" w:hAnsi="Times New Roman" w:cs="Times New Roman"/>
          <w:color w:val="323232"/>
          <w:spacing w:val="-1"/>
          <w:sz w:val="24"/>
          <w:szCs w:val="24"/>
        </w:rPr>
        <w:t>Проведение анкетирования в начале и конце учебного года.</w:t>
      </w:r>
    </w:p>
    <w:p w:rsidR="00667EE3" w:rsidRPr="00605830" w:rsidRDefault="00667EE3" w:rsidP="00667EE3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323232"/>
          <w:spacing w:val="-20"/>
          <w:sz w:val="24"/>
          <w:szCs w:val="24"/>
        </w:rPr>
      </w:pPr>
      <w:r w:rsidRPr="00605830">
        <w:rPr>
          <w:rFonts w:ascii="Times New Roman" w:hAnsi="Times New Roman" w:cs="Times New Roman"/>
          <w:color w:val="323232"/>
          <w:spacing w:val="4"/>
          <w:sz w:val="24"/>
          <w:szCs w:val="24"/>
        </w:rPr>
        <w:t xml:space="preserve">Анализ результатов участия в выставках технического </w:t>
      </w:r>
      <w:r w:rsidRPr="00605830">
        <w:rPr>
          <w:rFonts w:ascii="Times New Roman" w:hAnsi="Times New Roman" w:cs="Times New Roman"/>
          <w:color w:val="323232"/>
          <w:spacing w:val="-1"/>
          <w:sz w:val="24"/>
          <w:szCs w:val="24"/>
        </w:rPr>
        <w:t>творчества и соревнованиях по трассовому автомоделизму</w:t>
      </w:r>
      <w:r w:rsidRPr="00605830">
        <w:rPr>
          <w:rFonts w:ascii="Times New Roman" w:hAnsi="Times New Roman" w:cs="Times New Roman"/>
          <w:bCs/>
          <w:color w:val="323232"/>
          <w:spacing w:val="-1"/>
          <w:sz w:val="24"/>
          <w:szCs w:val="24"/>
        </w:rPr>
        <w:t>.</w:t>
      </w:r>
    </w:p>
    <w:p w:rsidR="00667EE3" w:rsidRPr="00605830" w:rsidRDefault="00667EE3" w:rsidP="00667EE3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323232"/>
          <w:spacing w:val="-16"/>
          <w:sz w:val="24"/>
          <w:szCs w:val="24"/>
        </w:rPr>
      </w:pPr>
      <w:r w:rsidRPr="00605830">
        <w:rPr>
          <w:rFonts w:ascii="Times New Roman" w:hAnsi="Times New Roman" w:cs="Times New Roman"/>
          <w:color w:val="323232"/>
          <w:sz w:val="24"/>
          <w:szCs w:val="24"/>
        </w:rPr>
        <w:t>Проведение викторин для проверки знаний; умений, навыков.</w:t>
      </w:r>
    </w:p>
    <w:p w:rsidR="00667EE3" w:rsidRPr="00605830" w:rsidRDefault="00667EE3" w:rsidP="00667EE3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323232"/>
          <w:spacing w:val="-23"/>
          <w:sz w:val="24"/>
          <w:szCs w:val="24"/>
        </w:rPr>
      </w:pPr>
      <w:r w:rsidRPr="00605830">
        <w:rPr>
          <w:rFonts w:ascii="Times New Roman" w:hAnsi="Times New Roman" w:cs="Times New Roman"/>
          <w:color w:val="323232"/>
          <w:spacing w:val="-1"/>
          <w:sz w:val="24"/>
          <w:szCs w:val="24"/>
        </w:rPr>
        <w:t>Проведение авторских выставок.</w:t>
      </w:r>
    </w:p>
    <w:p w:rsidR="00667EE3" w:rsidRPr="00605830" w:rsidRDefault="00667EE3" w:rsidP="00667EE3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323232"/>
          <w:spacing w:val="-17"/>
          <w:sz w:val="24"/>
          <w:szCs w:val="24"/>
        </w:rPr>
      </w:pPr>
      <w:r w:rsidRPr="00605830">
        <w:rPr>
          <w:rFonts w:ascii="Times New Roman" w:hAnsi="Times New Roman" w:cs="Times New Roman"/>
          <w:color w:val="323232"/>
          <w:spacing w:val="-3"/>
          <w:sz w:val="24"/>
          <w:szCs w:val="24"/>
        </w:rPr>
        <w:t xml:space="preserve">Самоанализ и анализ их </w:t>
      </w:r>
      <w:r w:rsidRPr="00605830">
        <w:rPr>
          <w:rFonts w:ascii="Times New Roman" w:hAnsi="Times New Roman" w:cs="Times New Roman"/>
          <w:bCs/>
          <w:color w:val="323232"/>
          <w:spacing w:val="-3"/>
          <w:sz w:val="24"/>
          <w:szCs w:val="24"/>
        </w:rPr>
        <w:t>работ.</w:t>
      </w:r>
    </w:p>
    <w:p w:rsidR="00667EE3" w:rsidRPr="00605830" w:rsidRDefault="00667EE3" w:rsidP="00667EE3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323232"/>
          <w:spacing w:val="-17"/>
          <w:sz w:val="24"/>
          <w:szCs w:val="24"/>
        </w:rPr>
      </w:pPr>
      <w:r w:rsidRPr="00605830">
        <w:rPr>
          <w:rFonts w:ascii="Times New Roman" w:hAnsi="Times New Roman" w:cs="Times New Roman"/>
          <w:bCs/>
          <w:color w:val="323232"/>
          <w:spacing w:val="-3"/>
          <w:sz w:val="24"/>
          <w:szCs w:val="24"/>
        </w:rPr>
        <w:t>Беседы</w:t>
      </w:r>
    </w:p>
    <w:p w:rsidR="00667EE3" w:rsidRPr="00605830" w:rsidRDefault="00667EE3" w:rsidP="00667EE3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323232"/>
          <w:spacing w:val="-17"/>
          <w:sz w:val="24"/>
          <w:szCs w:val="24"/>
        </w:rPr>
      </w:pPr>
      <w:r w:rsidRPr="00605830">
        <w:rPr>
          <w:rFonts w:ascii="Times New Roman" w:hAnsi="Times New Roman" w:cs="Times New Roman"/>
          <w:bCs/>
          <w:color w:val="323232"/>
          <w:spacing w:val="-3"/>
          <w:sz w:val="24"/>
          <w:szCs w:val="24"/>
        </w:rPr>
        <w:t>Педагогическое наблюдение</w:t>
      </w:r>
    </w:p>
    <w:p w:rsidR="00667EE3" w:rsidRPr="00605830" w:rsidRDefault="00667EE3" w:rsidP="00667EE3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hanging="360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605830">
        <w:rPr>
          <w:rStyle w:val="a8"/>
          <w:rFonts w:ascii="Times New Roman" w:hAnsi="Times New Roman" w:cs="Times New Roman"/>
          <w:b w:val="0"/>
          <w:sz w:val="24"/>
          <w:szCs w:val="24"/>
        </w:rPr>
        <w:t>Проектная деятельность воспитанников.</w:t>
      </w:r>
    </w:p>
    <w:p w:rsidR="00667EE3" w:rsidRPr="00605830" w:rsidRDefault="00667EE3" w:rsidP="00FC215C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605830">
        <w:rPr>
          <w:rStyle w:val="a8"/>
          <w:rFonts w:ascii="Times New Roman" w:hAnsi="Times New Roman" w:cs="Times New Roman"/>
          <w:b w:val="0"/>
          <w:sz w:val="24"/>
          <w:szCs w:val="24"/>
        </w:rPr>
        <w:t>Выставки – регионального и муниципального уровня.</w:t>
      </w:r>
    </w:p>
    <w:p w:rsidR="00FC215C" w:rsidRPr="00605830" w:rsidRDefault="00FC215C" w:rsidP="00FC215C">
      <w:pPr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IX</w:t>
      </w:r>
      <w:r w:rsidRPr="00605830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 программы</w:t>
      </w:r>
      <w:r w:rsidR="00A34287" w:rsidRPr="00605830">
        <w:rPr>
          <w:rFonts w:ascii="Times New Roman" w:hAnsi="Times New Roman" w:cs="Times New Roman"/>
          <w:b/>
          <w:sz w:val="24"/>
          <w:szCs w:val="24"/>
        </w:rPr>
        <w:t>: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Аэрограф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Компрессор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Акриловые краски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Картон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Бумага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Карандаши, ножи для моделинга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ДСП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Модели учащихся (собственные)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«Умная бумага»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Кисти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Надфили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Растворитель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Клей </w:t>
      </w:r>
    </w:p>
    <w:p w:rsidR="00A34287" w:rsidRPr="00605830" w:rsidRDefault="00A34287" w:rsidP="00A3428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Фанера, пенопласт</w:t>
      </w:r>
    </w:p>
    <w:p w:rsidR="00AD5142" w:rsidRPr="00605830" w:rsidRDefault="00FC215C" w:rsidP="00FC215C">
      <w:pPr>
        <w:rPr>
          <w:rFonts w:ascii="Times New Roman" w:hAnsi="Times New Roman" w:cs="Times New Roman"/>
          <w:b/>
          <w:sz w:val="24"/>
          <w:szCs w:val="24"/>
        </w:rPr>
      </w:pPr>
      <w:r w:rsidRPr="0060583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605830">
        <w:rPr>
          <w:rFonts w:ascii="Times New Roman" w:hAnsi="Times New Roman" w:cs="Times New Roman"/>
          <w:b/>
          <w:sz w:val="24"/>
          <w:szCs w:val="24"/>
        </w:rPr>
        <w:t>. Список литературы, интернет – ресурсов и других источников</w:t>
      </w:r>
      <w:r w:rsidR="00AD5142" w:rsidRPr="00605830">
        <w:rPr>
          <w:rFonts w:ascii="Times New Roman" w:hAnsi="Times New Roman" w:cs="Times New Roman"/>
          <w:b/>
          <w:sz w:val="24"/>
          <w:szCs w:val="24"/>
        </w:rPr>
        <w:t>: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524"/>
        </w:tabs>
        <w:spacing w:line="240" w:lineRule="auto"/>
        <w:ind w:left="153" w:right="20" w:hanging="360"/>
        <w:jc w:val="left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Шпаковский В. Как красить фигурки // М-хобби: Журнал люби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телей масштабного моделизма и военной истории. - 1995. - № 4.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529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Зотов К. Встать в строй! Собираем бойца // М-хобби: Журнал любителей масштабного моделизма и военной истории. - 1996. - № 3.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505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Зотов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К.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Что нам стоит дом разрушить // М-хобби: Журнал лю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бителей масштабного моделизма и военной истории. - 1996. - № 5.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505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Завалий А. Слово мастеру // М-хобби: Журнал любителей масш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табного моделизма и военной истории. - 1996. - № 6.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514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Завалий А. Курс молодого моделиста // М-хобби: Журнал люби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телей масштабного моделизма и военной истории. - 1999. - № 3-6.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486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Воробьев И. Вместо пресса - вакуум // Моделист-конструктор. - 1989. - № 11.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510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Поликарпов Н. Работаем с аэрографом // М-хобби: Журнал лю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бителей масштабного моделизма и военной истории. - 1995. - № 4.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500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Все цвета радуги // Танкомастер: Журнал для любителей воен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ной техники и моделирования. - 1997. - № 1.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482"/>
        </w:tabs>
        <w:spacing w:line="240" w:lineRule="auto"/>
        <w:ind w:left="153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Сидоренко С. Секреты «камуфляжа» // Крылья Родины. - 1989. - № 11.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06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Сергеев С. Вместо нитроэмалей // Крылья Родины. - 1989. - №11.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58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Мощанский И., Паласиос-Фернандес Р. Серьезные пар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ни. Советские воздушно-десантные войска во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>торой мировой. (Униформа, вооружение, снаряжение) // М-хобби: Журнал лю</w:t>
      </w:r>
      <w:r w:rsidRPr="00605830">
        <w:rPr>
          <w:rFonts w:ascii="Times New Roman" w:hAnsi="Times New Roman" w:cs="Times New Roman"/>
          <w:sz w:val="24"/>
          <w:szCs w:val="24"/>
        </w:rPr>
        <w:softHyphen/>
        <w:t xml:space="preserve">бителей масштабного моделизма и военной истории. - 1999. - </w:t>
      </w:r>
      <w:r w:rsidRPr="00605830">
        <w:rPr>
          <w:rStyle w:val="7pt0pt"/>
          <w:rFonts w:ascii="Times New Roman" w:hAnsi="Times New Roman" w:cs="Times New Roman"/>
          <w:sz w:val="24"/>
          <w:szCs w:val="24"/>
        </w:rPr>
        <w:t>№ 2, 3.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30"/>
        </w:tabs>
        <w:spacing w:line="240" w:lineRule="auto"/>
        <w:ind w:left="153" w:right="20" w:hanging="360"/>
        <w:rPr>
          <w:rStyle w:val="MicrosoftSansSerif75pt0pt"/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Вахламов В., Орлов М. Цвета советской авиации. (Развитие камуфляжа в советской авиации 40-х годов) // М-хобби: Журнал любителей масштабного моделизма и военной истории. - 1999. - </w:t>
      </w:r>
      <w:r w:rsidRPr="00605830">
        <w:rPr>
          <w:rStyle w:val="MicrosoftSansSerif75pt0pt"/>
          <w:rFonts w:ascii="Times New Roman" w:hAnsi="Times New Roman" w:cs="Times New Roman"/>
          <w:sz w:val="24"/>
          <w:szCs w:val="24"/>
        </w:rPr>
        <w:t xml:space="preserve">№ </w:t>
      </w:r>
      <w:r w:rsidRPr="00605830">
        <w:rPr>
          <w:rStyle w:val="75pt0pt"/>
          <w:rFonts w:ascii="Times New Roman" w:hAnsi="Times New Roman" w:cs="Times New Roman"/>
          <w:sz w:val="24"/>
          <w:szCs w:val="24"/>
        </w:rPr>
        <w:t>2</w:t>
      </w:r>
      <w:r w:rsidRPr="00605830">
        <w:rPr>
          <w:rStyle w:val="MicrosoftSansSerif75pt0pt"/>
          <w:rFonts w:ascii="Times New Roman" w:hAnsi="Times New Roman" w:cs="Times New Roman"/>
          <w:sz w:val="24"/>
          <w:szCs w:val="24"/>
        </w:rPr>
        <w:t xml:space="preserve">, </w:t>
      </w:r>
      <w:r w:rsidRPr="00605830">
        <w:rPr>
          <w:rStyle w:val="75pt0pt"/>
          <w:rFonts w:ascii="Times New Roman" w:hAnsi="Times New Roman" w:cs="Times New Roman"/>
          <w:sz w:val="24"/>
          <w:szCs w:val="24"/>
        </w:rPr>
        <w:t>3</w:t>
      </w:r>
      <w:r w:rsidRPr="00605830">
        <w:rPr>
          <w:rStyle w:val="MicrosoftSansSerif75pt0pt"/>
          <w:rFonts w:ascii="Times New Roman" w:hAnsi="Times New Roman" w:cs="Times New Roman"/>
          <w:sz w:val="24"/>
          <w:szCs w:val="24"/>
        </w:rPr>
        <w:t>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596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Поликарпов Н. Аэродромная техника сороковых. Монография // М-хобби: Журнал любителей масштабного моделизма и военной исто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 xml:space="preserve">рии. - 1995. - </w:t>
      </w:r>
      <w:r w:rsidRPr="0060583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05830">
        <w:rPr>
          <w:rFonts w:ascii="Times New Roman" w:hAnsi="Times New Roman" w:cs="Times New Roman"/>
          <w:sz w:val="24"/>
          <w:szCs w:val="24"/>
        </w:rPr>
        <w:t>° 4.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01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Поликарпов Н. ЗиС-42. (Чертежи и история создания полугусе</w:t>
      </w:r>
      <w:r w:rsidRPr="00605830">
        <w:rPr>
          <w:rFonts w:ascii="Times New Roman" w:hAnsi="Times New Roman" w:cs="Times New Roman"/>
          <w:sz w:val="24"/>
          <w:szCs w:val="24"/>
        </w:rPr>
        <w:softHyphen/>
        <w:t xml:space="preserve">ничного тягача ЗиС-42) // М-хобби: Журнал любителей масштабного </w:t>
      </w:r>
      <w:r w:rsidRPr="00605830">
        <w:rPr>
          <w:rFonts w:ascii="Times New Roman" w:hAnsi="Times New Roman" w:cs="Times New Roman"/>
          <w:sz w:val="24"/>
          <w:szCs w:val="24"/>
        </w:rPr>
        <w:lastRenderedPageBreak/>
        <w:t>моделизма и военной истории. - 1999. - № 2.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63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Баркин В., Валеев А. Легкий танк </w:t>
      </w:r>
      <w:proofErr w:type="spellStart"/>
      <w:r w:rsidRPr="00605830">
        <w:rPr>
          <w:rFonts w:ascii="Times New Roman" w:hAnsi="Times New Roman" w:cs="Times New Roman"/>
          <w:sz w:val="24"/>
          <w:szCs w:val="24"/>
          <w:lang w:val="en-US"/>
        </w:rPr>
        <w:t>PzKpfwl</w:t>
      </w:r>
      <w:proofErr w:type="spellEnd"/>
      <w:r w:rsidRPr="00605830">
        <w:rPr>
          <w:rFonts w:ascii="Times New Roman" w:hAnsi="Times New Roman" w:cs="Times New Roman"/>
          <w:sz w:val="24"/>
          <w:szCs w:val="24"/>
        </w:rPr>
        <w:t>. Монография // Д/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>хобби: Журнал любителей масштабного моделизма и военной ис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тории. - 1995. - № 4.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15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Желтов И., Сергеев А., Павлов М. Истребитель «Тигров» и «Пан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тер». (Чертежи и история создания танка ИС-2) // М-хобби: Журнал любителей масштабного моделизма и военной истории. - 1999. - № 2.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15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Барятинский М.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Средние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пушечные. (Чертежи бронеавтомоби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ля БА-6 и история создания бронеавтомобилей в СССР в предвоен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ные годы) // М-хобби: Журнал любителей масштабного моделизма и военной истории. - 1999. - № 3.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06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Коломиец М. КВ-1. (Малоизвестные страницы создания танка КВ-1, схемы) //Танкомастер: Журнал для любителей военной техники и моделирования. - 1998. - № 4-6.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15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Свирин М. Боевое крещение «Фердинанда». (Чертежи и история со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здания германского самоходного орудия «Фердинанд») // Танкомастер: Жур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нал для любителей военной техники и моделирования. - 1998. - № 4-6.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25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Мощанский И. Великий поход на Восток.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(Итальянские танкис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ты на советско-германском фронте.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Униформа и камуфляж) // Танко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мастер: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Журнал для любителей военной техники и моделирования. - 1998. - № 4-6.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31"/>
        </w:tabs>
        <w:spacing w:line="240" w:lineRule="auto"/>
        <w:ind w:left="153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Ее называли «Артштурм» // Моделист-конструктор. - 1998. -№11-12.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25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Коломиец М., Свирин М. Еще раз о «БЕТЕШКАХ».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(Создание в СССР танков БТ.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Схемы) // Танкомастер: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Журнал для любителей во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енной техники и моделирования. - 1999. - № 1.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20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Коломиец М., Свирин М. Забытые «Тридцатьчетверки». (Танки Т-34 с 57-мм орудием Ф-34) // Танкомастер: Журнал для любителей военной техники и моделирования. - 1999. - № 1.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44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Свирин М., Кощавцев А. Своевременный симбиоз. (Герман</w:t>
      </w:r>
      <w:r w:rsidRPr="00605830">
        <w:rPr>
          <w:rFonts w:ascii="Times New Roman" w:hAnsi="Times New Roman" w:cs="Times New Roman"/>
          <w:sz w:val="24"/>
          <w:szCs w:val="24"/>
        </w:rPr>
        <w:softHyphen/>
        <w:t xml:space="preserve">ское самоходное орудие </w:t>
      </w:r>
      <w:proofErr w:type="spellStart"/>
      <w:r w:rsidRPr="00605830">
        <w:rPr>
          <w:rFonts w:ascii="Times New Roman" w:hAnsi="Times New Roman" w:cs="Times New Roman"/>
          <w:sz w:val="24"/>
          <w:szCs w:val="24"/>
          <w:lang w:val="en-US"/>
        </w:rPr>
        <w:t>Panzeryager</w:t>
      </w:r>
      <w:proofErr w:type="spellEnd"/>
      <w:r w:rsidRPr="00605830">
        <w:rPr>
          <w:rFonts w:ascii="Times New Roman" w:hAnsi="Times New Roman" w:cs="Times New Roman"/>
          <w:sz w:val="24"/>
          <w:szCs w:val="24"/>
        </w:rPr>
        <w:t xml:space="preserve"> I) // Танкомастер: Журнал для любителей военной техники и моделирования. - 1999. - № 1.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34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Мощанский И. «Сен-Шамон» // Танкомастер: Журнал для лю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бителей военной техники и моделирования. - 1999. - № 2.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30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Свирин М. Дедушка «Ягдтигра». (Германское самоходное ору</w:t>
      </w:r>
      <w:r w:rsidRPr="00605830">
        <w:rPr>
          <w:rFonts w:ascii="Times New Roman" w:hAnsi="Times New Roman" w:cs="Times New Roman"/>
          <w:sz w:val="24"/>
          <w:szCs w:val="24"/>
        </w:rPr>
        <w:softHyphen/>
        <w:t xml:space="preserve">дие </w:t>
      </w:r>
      <w:r w:rsidRPr="00605830">
        <w:rPr>
          <w:rFonts w:ascii="Times New Roman" w:hAnsi="Times New Roman" w:cs="Times New Roman"/>
          <w:sz w:val="24"/>
          <w:szCs w:val="24"/>
          <w:lang w:val="en-US"/>
        </w:rPr>
        <w:t>SFL</w:t>
      </w:r>
      <w:r w:rsidRPr="00605830">
        <w:rPr>
          <w:rFonts w:ascii="Times New Roman" w:hAnsi="Times New Roman" w:cs="Times New Roman"/>
          <w:sz w:val="24"/>
          <w:szCs w:val="24"/>
        </w:rPr>
        <w:t>.</w:t>
      </w:r>
      <w:r w:rsidRPr="0060583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05830">
        <w:rPr>
          <w:rFonts w:ascii="Times New Roman" w:hAnsi="Times New Roman" w:cs="Times New Roman"/>
          <w:sz w:val="24"/>
          <w:szCs w:val="24"/>
        </w:rPr>
        <w:t>) //Танкомастер: Журнал для любителей военной техники и моделирования. - 1999. - № 2.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25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Свирин М. Советская штурмовая гаубица. (Чертежи и история создания самоходной установки СУ-122) // Танкомастер: Журнал для любителей военной техники и моделирования. - 1999. - № 2.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25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 xml:space="preserve">Свирин М. Танк, возомнивший себя «Тигром». (Танк </w:t>
      </w:r>
      <w:proofErr w:type="spellStart"/>
      <w:r w:rsidRPr="00605830">
        <w:rPr>
          <w:rFonts w:ascii="Times New Roman" w:hAnsi="Times New Roman" w:cs="Times New Roman"/>
          <w:sz w:val="24"/>
          <w:szCs w:val="24"/>
          <w:lang w:val="en-US"/>
        </w:rPr>
        <w:t>PzKpfw</w:t>
      </w:r>
      <w:proofErr w:type="spellEnd"/>
      <w:r w:rsidRPr="0060583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05830">
        <w:rPr>
          <w:rFonts w:ascii="Times New Roman" w:hAnsi="Times New Roman" w:cs="Times New Roman"/>
          <w:sz w:val="24"/>
          <w:szCs w:val="24"/>
          <w:lang w:val="en-US"/>
        </w:rPr>
        <w:t>AusfF</w:t>
      </w:r>
      <w:proofErr w:type="spellEnd"/>
      <w:r w:rsidRPr="00605830">
        <w:rPr>
          <w:rFonts w:ascii="Times New Roman" w:hAnsi="Times New Roman" w:cs="Times New Roman"/>
          <w:sz w:val="24"/>
          <w:szCs w:val="24"/>
        </w:rPr>
        <w:t>) // Танкомастер: Журнал для любителей военной техники и мо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делирования. - 1999. - № 3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25"/>
        </w:tabs>
        <w:spacing w:line="240" w:lineRule="auto"/>
        <w:ind w:left="153" w:right="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руктор» за 1996 г.:</w:t>
      </w:r>
    </w:p>
    <w:p w:rsidR="00AD5142" w:rsidRPr="00605830" w:rsidRDefault="00AD5142" w:rsidP="00BB2B56">
      <w:pPr>
        <w:pStyle w:val="2"/>
        <w:numPr>
          <w:ilvl w:val="0"/>
          <w:numId w:val="4"/>
        </w:numPr>
        <w:shd w:val="clear" w:color="auto" w:fill="auto"/>
        <w:tabs>
          <w:tab w:val="left" w:pos="398"/>
        </w:tabs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1 - монография «Легкие танки БТ-2 и БТ-5»;</w:t>
      </w:r>
    </w:p>
    <w:p w:rsidR="00AD5142" w:rsidRPr="00605830" w:rsidRDefault="00AD5142" w:rsidP="00BB2B56">
      <w:pPr>
        <w:pStyle w:val="2"/>
        <w:numPr>
          <w:ilvl w:val="0"/>
          <w:numId w:val="4"/>
        </w:numPr>
        <w:shd w:val="clear" w:color="auto" w:fill="auto"/>
        <w:tabs>
          <w:tab w:val="left" w:pos="394"/>
        </w:tabs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3 - монография «Советские тяжелые послевоенные танки»;</w:t>
      </w:r>
    </w:p>
    <w:p w:rsidR="00AD5142" w:rsidRPr="00605830" w:rsidRDefault="00AD5142" w:rsidP="00BB2B56">
      <w:pPr>
        <w:pStyle w:val="2"/>
        <w:numPr>
          <w:ilvl w:val="0"/>
          <w:numId w:val="4"/>
        </w:numPr>
        <w:shd w:val="clear" w:color="auto" w:fill="auto"/>
        <w:tabs>
          <w:tab w:val="left" w:pos="403"/>
        </w:tabs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5 - монография «Легкий танк БТ-7»;</w:t>
      </w:r>
    </w:p>
    <w:p w:rsidR="00AD5142" w:rsidRPr="00605830" w:rsidRDefault="00AD5142" w:rsidP="00BB2B56">
      <w:pPr>
        <w:pStyle w:val="2"/>
        <w:numPr>
          <w:ilvl w:val="0"/>
          <w:numId w:val="4"/>
        </w:numPr>
        <w:shd w:val="clear" w:color="auto" w:fill="auto"/>
        <w:tabs>
          <w:tab w:val="left" w:pos="653"/>
        </w:tabs>
        <w:spacing w:line="240" w:lineRule="auto"/>
        <w:ind w:left="240" w:right="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6 - монография «Танки кайзера. Германские танки 1-й миро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вой войны».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653"/>
        </w:tabs>
        <w:spacing w:line="240" w:lineRule="auto"/>
        <w:ind w:left="153" w:right="4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руктор» за 1997 г.:</w:t>
      </w:r>
    </w:p>
    <w:p w:rsidR="00AD5142" w:rsidRPr="00605830" w:rsidRDefault="00AD5142" w:rsidP="00BB2B56">
      <w:pPr>
        <w:pStyle w:val="2"/>
        <w:numPr>
          <w:ilvl w:val="0"/>
          <w:numId w:val="6"/>
        </w:numPr>
        <w:shd w:val="clear" w:color="auto" w:fill="auto"/>
        <w:tabs>
          <w:tab w:val="left" w:pos="426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1 - монография «Бронеавтомобили «Остин»;</w:t>
      </w:r>
    </w:p>
    <w:p w:rsidR="00AD5142" w:rsidRPr="00605830" w:rsidRDefault="00AD5142" w:rsidP="00BB2B56">
      <w:pPr>
        <w:pStyle w:val="2"/>
        <w:numPr>
          <w:ilvl w:val="0"/>
          <w:numId w:val="6"/>
        </w:numPr>
        <w:shd w:val="clear" w:color="auto" w:fill="auto"/>
        <w:tabs>
          <w:tab w:val="left" w:pos="394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2 - монография «Тяжелый танк «Пантера»;</w:t>
      </w:r>
    </w:p>
    <w:p w:rsidR="00AD5142" w:rsidRPr="00605830" w:rsidRDefault="00AD5142" w:rsidP="00BB2B56">
      <w:pPr>
        <w:pStyle w:val="2"/>
        <w:numPr>
          <w:ilvl w:val="0"/>
          <w:numId w:val="6"/>
        </w:numPr>
        <w:shd w:val="clear" w:color="auto" w:fill="auto"/>
        <w:tabs>
          <w:tab w:val="left" w:pos="403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3 - монография «Бронетанковая техника США 1939-1945»;</w:t>
      </w:r>
    </w:p>
    <w:p w:rsidR="00AD5142" w:rsidRPr="00605830" w:rsidRDefault="00AD5142" w:rsidP="00BB2B56">
      <w:pPr>
        <w:pStyle w:val="2"/>
        <w:numPr>
          <w:ilvl w:val="0"/>
          <w:numId w:val="6"/>
        </w:numPr>
        <w:shd w:val="clear" w:color="auto" w:fill="auto"/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lastRenderedPageBreak/>
        <w:t>№ 4 - монография «Легкие танки Т-40 и Т-60»;</w:t>
      </w:r>
    </w:p>
    <w:p w:rsidR="00AD5142" w:rsidRPr="00605830" w:rsidRDefault="00AD5142" w:rsidP="00BB2B56">
      <w:pPr>
        <w:pStyle w:val="2"/>
        <w:numPr>
          <w:ilvl w:val="0"/>
          <w:numId w:val="6"/>
        </w:numPr>
        <w:shd w:val="clear" w:color="auto" w:fill="auto"/>
        <w:tabs>
          <w:tab w:val="left" w:pos="413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5 - монография «Бронетанковая техника Германии 1939-1945».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left="153" w:right="4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 xml:space="preserve"> руктор» за 1998 г.:</w:t>
      </w:r>
    </w:p>
    <w:p w:rsidR="00AD5142" w:rsidRPr="00605830" w:rsidRDefault="00AD5142" w:rsidP="00BB2B56">
      <w:pPr>
        <w:pStyle w:val="2"/>
        <w:numPr>
          <w:ilvl w:val="0"/>
          <w:numId w:val="7"/>
        </w:numPr>
        <w:shd w:val="clear" w:color="auto" w:fill="auto"/>
        <w:tabs>
          <w:tab w:val="left" w:pos="653"/>
        </w:tabs>
        <w:spacing w:line="240" w:lineRule="auto"/>
        <w:ind w:right="40" w:hanging="676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2 - монография «Шилка» и другие отечественные самоходные установки»;</w:t>
      </w:r>
    </w:p>
    <w:p w:rsidR="00AD5142" w:rsidRPr="00605830" w:rsidRDefault="00AD5142" w:rsidP="00BB2B56">
      <w:pPr>
        <w:pStyle w:val="2"/>
        <w:numPr>
          <w:ilvl w:val="0"/>
          <w:numId w:val="7"/>
        </w:numPr>
        <w:shd w:val="clear" w:color="auto" w:fill="auto"/>
        <w:tabs>
          <w:tab w:val="left" w:pos="403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3 - монография «Тяжелый танк ИС-2»;</w:t>
      </w:r>
    </w:p>
    <w:p w:rsidR="00AD5142" w:rsidRPr="00605830" w:rsidRDefault="00AD5142" w:rsidP="00BB2B56">
      <w:pPr>
        <w:pStyle w:val="2"/>
        <w:numPr>
          <w:ilvl w:val="0"/>
          <w:numId w:val="7"/>
        </w:numPr>
        <w:shd w:val="clear" w:color="auto" w:fill="auto"/>
        <w:tabs>
          <w:tab w:val="left" w:pos="653"/>
        </w:tabs>
        <w:spacing w:line="240" w:lineRule="auto"/>
        <w:ind w:right="40" w:hanging="676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4 - монография «Бронетанковая техника Франции и Италии 1939-1945»;</w:t>
      </w:r>
    </w:p>
    <w:p w:rsidR="00AD5142" w:rsidRPr="00605830" w:rsidRDefault="00AD5142" w:rsidP="00BB2B56">
      <w:pPr>
        <w:pStyle w:val="2"/>
        <w:numPr>
          <w:ilvl w:val="0"/>
          <w:numId w:val="7"/>
        </w:numPr>
        <w:shd w:val="clear" w:color="auto" w:fill="auto"/>
        <w:tabs>
          <w:tab w:val="left" w:pos="422"/>
        </w:tabs>
        <w:spacing w:line="240" w:lineRule="auto"/>
        <w:ind w:hanging="676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6 - монография «Тяжелый танк «Тигр».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864"/>
        </w:tabs>
        <w:spacing w:line="240" w:lineRule="auto"/>
        <w:ind w:left="153" w:right="4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Бронеколлекция. Приложение к журналу «Моделист-конст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руктор» за 1999 г.:</w:t>
      </w:r>
    </w:p>
    <w:p w:rsidR="00AD5142" w:rsidRPr="00605830" w:rsidRDefault="00AD5142" w:rsidP="00BB2B56">
      <w:pPr>
        <w:pStyle w:val="2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•'№ 1 - монография «Средний танк «Шерман»;</w:t>
      </w:r>
    </w:p>
    <w:p w:rsidR="00AD5142" w:rsidRPr="00605830" w:rsidRDefault="00AD5142" w:rsidP="00BB2B56">
      <w:pPr>
        <w:pStyle w:val="2"/>
        <w:numPr>
          <w:ilvl w:val="0"/>
          <w:numId w:val="8"/>
        </w:numPr>
        <w:shd w:val="clear" w:color="auto" w:fill="auto"/>
        <w:tabs>
          <w:tab w:val="left" w:pos="360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2 - монография «Бронетанковая техника Великобритании 1939-1945»;</w:t>
      </w:r>
    </w:p>
    <w:p w:rsidR="00AD5142" w:rsidRPr="00605830" w:rsidRDefault="00AD5142" w:rsidP="00BB2B56">
      <w:pPr>
        <w:pStyle w:val="2"/>
        <w:numPr>
          <w:ilvl w:val="0"/>
          <w:numId w:val="8"/>
        </w:numPr>
        <w:shd w:val="clear" w:color="auto" w:fill="auto"/>
        <w:tabs>
          <w:tab w:val="left" w:pos="398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3 - монография «Средний танк Т-34-76»;</w:t>
      </w:r>
    </w:p>
    <w:p w:rsidR="00AD5142" w:rsidRPr="00605830" w:rsidRDefault="00AD5142" w:rsidP="00BB2B56">
      <w:pPr>
        <w:pStyle w:val="2"/>
        <w:numPr>
          <w:ilvl w:val="0"/>
          <w:numId w:val="8"/>
        </w:numPr>
        <w:shd w:val="clear" w:color="auto" w:fill="auto"/>
        <w:tabs>
          <w:tab w:val="left" w:pos="422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№ 4 - монография «Средний танк Т-34-85».</w:t>
      </w:r>
    </w:p>
    <w:p w:rsidR="00AD5142" w:rsidRPr="00605830" w:rsidRDefault="00AD5142" w:rsidP="00BB2B56">
      <w:pPr>
        <w:pStyle w:val="2"/>
        <w:numPr>
          <w:ilvl w:val="0"/>
          <w:numId w:val="5"/>
        </w:numPr>
        <w:shd w:val="clear" w:color="auto" w:fill="auto"/>
        <w:tabs>
          <w:tab w:val="left" w:pos="590"/>
        </w:tabs>
        <w:spacing w:line="240" w:lineRule="auto"/>
        <w:ind w:left="153" w:hanging="36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Книги серии «Военный музей»:</w:t>
      </w:r>
    </w:p>
    <w:p w:rsidR="00AD5142" w:rsidRPr="00605830" w:rsidRDefault="00AD5142" w:rsidP="00BB2B56">
      <w:pPr>
        <w:pStyle w:val="2"/>
        <w:numPr>
          <w:ilvl w:val="0"/>
          <w:numId w:val="9"/>
        </w:numPr>
        <w:shd w:val="clear" w:color="auto" w:fill="auto"/>
        <w:tabs>
          <w:tab w:val="left" w:pos="643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Желтов И</w:t>
      </w:r>
      <w:proofErr w:type="gramStart"/>
      <w:r w:rsidRPr="00605830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605830">
        <w:rPr>
          <w:rFonts w:ascii="Times New Roman" w:hAnsi="Times New Roman" w:cs="Times New Roman"/>
          <w:sz w:val="24"/>
          <w:szCs w:val="24"/>
        </w:rPr>
        <w:t>Павлов М., Павлов И. и др. Неизвестный Т-34. - М.: Издательский центр «Экспринт», 2001;</w:t>
      </w:r>
    </w:p>
    <w:p w:rsidR="00AD5142" w:rsidRPr="00605830" w:rsidRDefault="00AD5142" w:rsidP="00BB2B56">
      <w:pPr>
        <w:pStyle w:val="2"/>
        <w:numPr>
          <w:ilvl w:val="0"/>
          <w:numId w:val="9"/>
        </w:numPr>
        <w:shd w:val="clear" w:color="auto" w:fill="auto"/>
        <w:tabs>
          <w:tab w:val="left" w:pos="653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Желтов И., Павлов М., Павлов И. Танки БТ. - М.: Издательский центр «Экспринт», 2001;</w:t>
      </w:r>
    </w:p>
    <w:p w:rsidR="00AD5142" w:rsidRPr="00605830" w:rsidRDefault="00AD5142" w:rsidP="00BB2B56">
      <w:pPr>
        <w:pStyle w:val="2"/>
        <w:numPr>
          <w:ilvl w:val="0"/>
          <w:numId w:val="9"/>
        </w:numPr>
        <w:shd w:val="clear" w:color="auto" w:fill="auto"/>
        <w:tabs>
          <w:tab w:val="left" w:pos="691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Марковский В. Афганистан. Война разведчиков. - М.: Изда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тельский центр «Экспринт», 2001;</w:t>
      </w:r>
    </w:p>
    <w:p w:rsidR="00AD5142" w:rsidRPr="00605830" w:rsidRDefault="00AD5142" w:rsidP="00BB2B56">
      <w:pPr>
        <w:pStyle w:val="2"/>
        <w:numPr>
          <w:ilvl w:val="0"/>
          <w:numId w:val="9"/>
        </w:numPr>
        <w:shd w:val="clear" w:color="auto" w:fill="auto"/>
        <w:tabs>
          <w:tab w:val="left" w:pos="672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Баронов О. Балатонская оборонительная операция. - М.: Изда</w:t>
      </w:r>
      <w:r w:rsidRPr="00605830">
        <w:rPr>
          <w:rFonts w:ascii="Times New Roman" w:hAnsi="Times New Roman" w:cs="Times New Roman"/>
          <w:sz w:val="24"/>
          <w:szCs w:val="24"/>
        </w:rPr>
        <w:softHyphen/>
        <w:t>тельский центр «Экспринт», 2001;</w:t>
      </w:r>
    </w:p>
    <w:p w:rsidR="00AD5142" w:rsidRPr="00605830" w:rsidRDefault="00AD5142" w:rsidP="00BB2B56">
      <w:pPr>
        <w:pStyle w:val="2"/>
        <w:numPr>
          <w:ilvl w:val="0"/>
          <w:numId w:val="9"/>
        </w:numPr>
        <w:shd w:val="clear" w:color="auto" w:fill="auto"/>
        <w:tabs>
          <w:tab w:val="left" w:pos="672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Щербаков А., Дзысь И. Ледовое побоище. - М.: Издательский центр «Экспринт», 2001;</w:t>
      </w:r>
    </w:p>
    <w:p w:rsidR="00AD5142" w:rsidRPr="00605830" w:rsidRDefault="00AD5142" w:rsidP="00BB2B56">
      <w:pPr>
        <w:pStyle w:val="2"/>
        <w:numPr>
          <w:ilvl w:val="0"/>
          <w:numId w:val="9"/>
        </w:numPr>
        <w:shd w:val="clear" w:color="auto" w:fill="auto"/>
        <w:tabs>
          <w:tab w:val="left" w:pos="672"/>
        </w:tabs>
        <w:spacing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605830">
        <w:rPr>
          <w:rFonts w:ascii="Times New Roman" w:hAnsi="Times New Roman" w:cs="Times New Roman"/>
          <w:sz w:val="24"/>
          <w:szCs w:val="24"/>
        </w:rPr>
        <w:t>Мощанский И. Тяжелый танк «Тигр». - М.: Издательский центр «Экспринт», 2001.</w:t>
      </w:r>
    </w:p>
    <w:p w:rsidR="00AD5142" w:rsidRPr="00605830" w:rsidRDefault="00AD5142" w:rsidP="00BB2B56">
      <w:pPr>
        <w:pStyle w:val="2"/>
        <w:shd w:val="clear" w:color="auto" w:fill="auto"/>
        <w:tabs>
          <w:tab w:val="left" w:pos="630"/>
        </w:tabs>
        <w:spacing w:line="240" w:lineRule="auto"/>
        <w:ind w:left="280" w:right="20"/>
        <w:rPr>
          <w:rFonts w:ascii="Times New Roman" w:hAnsi="Times New Roman" w:cs="Times New Roman"/>
          <w:sz w:val="24"/>
          <w:szCs w:val="24"/>
        </w:rPr>
      </w:pPr>
    </w:p>
    <w:p w:rsidR="00FC215C" w:rsidRPr="00605830" w:rsidRDefault="00FC215C" w:rsidP="00BB2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232" w:rsidRPr="00605830" w:rsidRDefault="005E1232" w:rsidP="00BB2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1232" w:rsidRPr="00605830" w:rsidSect="00605830">
      <w:pgSz w:w="16838" w:h="11906" w:orient="landscape"/>
      <w:pgMar w:top="56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503"/>
    <w:multiLevelType w:val="multilevel"/>
    <w:tmpl w:val="8256ACF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92D6D"/>
    <w:multiLevelType w:val="hybridMultilevel"/>
    <w:tmpl w:val="5EC059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577D7"/>
    <w:multiLevelType w:val="hybridMultilevel"/>
    <w:tmpl w:val="6F0218D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0F5F6AAF"/>
    <w:multiLevelType w:val="multilevel"/>
    <w:tmpl w:val="0F9066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F6176F"/>
    <w:multiLevelType w:val="hybridMultilevel"/>
    <w:tmpl w:val="0BD2FB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2E0556"/>
    <w:multiLevelType w:val="hybridMultilevel"/>
    <w:tmpl w:val="00E6C722"/>
    <w:lvl w:ilvl="0" w:tplc="10725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463A87"/>
    <w:multiLevelType w:val="hybridMultilevel"/>
    <w:tmpl w:val="EBC22B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980D28"/>
    <w:multiLevelType w:val="hybridMultilevel"/>
    <w:tmpl w:val="A72243EA"/>
    <w:lvl w:ilvl="0" w:tplc="E4D67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"/>
        </w:tabs>
        <w:ind w:left="2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5"/>
        </w:tabs>
        <w:ind w:left="10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8">
    <w:nsid w:val="180B1DE0"/>
    <w:multiLevelType w:val="hybridMultilevel"/>
    <w:tmpl w:val="5D8C5B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8F94FA9"/>
    <w:multiLevelType w:val="hybridMultilevel"/>
    <w:tmpl w:val="92DA2F7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>
    <w:nsid w:val="1E3F15E6"/>
    <w:multiLevelType w:val="hybridMultilevel"/>
    <w:tmpl w:val="B3D21E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38719E"/>
    <w:multiLevelType w:val="hybridMultilevel"/>
    <w:tmpl w:val="6DC810C4"/>
    <w:lvl w:ilvl="0" w:tplc="A6187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1176F"/>
    <w:multiLevelType w:val="hybridMultilevel"/>
    <w:tmpl w:val="720461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70F19DE"/>
    <w:multiLevelType w:val="hybridMultilevel"/>
    <w:tmpl w:val="07EC55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CE5A93"/>
    <w:multiLevelType w:val="hybridMultilevel"/>
    <w:tmpl w:val="5D90B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621555"/>
    <w:multiLevelType w:val="hybridMultilevel"/>
    <w:tmpl w:val="A9F25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864020"/>
    <w:multiLevelType w:val="hybridMultilevel"/>
    <w:tmpl w:val="B0FADDC4"/>
    <w:lvl w:ilvl="0" w:tplc="C352BB68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004D88"/>
    <w:multiLevelType w:val="hybridMultilevel"/>
    <w:tmpl w:val="3A7877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0F94E25"/>
    <w:multiLevelType w:val="hybridMultilevel"/>
    <w:tmpl w:val="54D26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11780"/>
    <w:multiLevelType w:val="hybridMultilevel"/>
    <w:tmpl w:val="93FEE6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EF1677"/>
    <w:multiLevelType w:val="hybridMultilevel"/>
    <w:tmpl w:val="31EC9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AE0706"/>
    <w:multiLevelType w:val="hybridMultilevel"/>
    <w:tmpl w:val="649C2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A51C38"/>
    <w:multiLevelType w:val="hybridMultilevel"/>
    <w:tmpl w:val="0AF6E944"/>
    <w:lvl w:ilvl="0" w:tplc="8BBE7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F47A62"/>
    <w:multiLevelType w:val="hybridMultilevel"/>
    <w:tmpl w:val="86D40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058A0"/>
    <w:multiLevelType w:val="hybridMultilevel"/>
    <w:tmpl w:val="388E0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547F98"/>
    <w:multiLevelType w:val="hybridMultilevel"/>
    <w:tmpl w:val="88B29E6A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>
    <w:nsid w:val="5BFC21C2"/>
    <w:multiLevelType w:val="multilevel"/>
    <w:tmpl w:val="A6E2C6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2F6A29"/>
    <w:multiLevelType w:val="hybridMultilevel"/>
    <w:tmpl w:val="EDB6E2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8">
    <w:nsid w:val="63812488"/>
    <w:multiLevelType w:val="hybridMultilevel"/>
    <w:tmpl w:val="5AD8736A"/>
    <w:lvl w:ilvl="0" w:tplc="E4D67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"/>
        </w:tabs>
        <w:ind w:left="2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5"/>
        </w:tabs>
        <w:ind w:left="10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29">
    <w:nsid w:val="660B06ED"/>
    <w:multiLevelType w:val="hybridMultilevel"/>
    <w:tmpl w:val="C10A460E"/>
    <w:lvl w:ilvl="0" w:tplc="041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30">
    <w:nsid w:val="6C182809"/>
    <w:multiLevelType w:val="hybridMultilevel"/>
    <w:tmpl w:val="5AFAB8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000E9A"/>
    <w:multiLevelType w:val="hybridMultilevel"/>
    <w:tmpl w:val="CDE8E52E"/>
    <w:lvl w:ilvl="0" w:tplc="A61871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F53DFA"/>
    <w:multiLevelType w:val="hybridMultilevel"/>
    <w:tmpl w:val="8DE04534"/>
    <w:lvl w:ilvl="0" w:tplc="E4D67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"/>
        </w:tabs>
        <w:ind w:left="2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5"/>
        </w:tabs>
        <w:ind w:left="10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33">
    <w:nsid w:val="76B67A07"/>
    <w:multiLevelType w:val="multilevel"/>
    <w:tmpl w:val="8E1E937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0B5BAE"/>
    <w:multiLevelType w:val="hybridMultilevel"/>
    <w:tmpl w:val="E94492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0D0004"/>
    <w:multiLevelType w:val="hybridMultilevel"/>
    <w:tmpl w:val="8C4838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CB5913"/>
    <w:multiLevelType w:val="hybridMultilevel"/>
    <w:tmpl w:val="D4569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1"/>
  </w:num>
  <w:num w:numId="4">
    <w:abstractNumId w:val="3"/>
  </w:num>
  <w:num w:numId="5">
    <w:abstractNumId w:val="33"/>
  </w:num>
  <w:num w:numId="6">
    <w:abstractNumId w:val="25"/>
  </w:num>
  <w:num w:numId="7">
    <w:abstractNumId w:val="2"/>
  </w:num>
  <w:num w:numId="8">
    <w:abstractNumId w:val="0"/>
  </w:num>
  <w:num w:numId="9">
    <w:abstractNumId w:val="23"/>
  </w:num>
  <w:num w:numId="10">
    <w:abstractNumId w:val="27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0"/>
  </w:num>
  <w:num w:numId="19">
    <w:abstractNumId w:val="16"/>
  </w:num>
  <w:num w:numId="20">
    <w:abstractNumId w:val="31"/>
  </w:num>
  <w:num w:numId="21">
    <w:abstractNumId w:val="22"/>
  </w:num>
  <w:num w:numId="22">
    <w:abstractNumId w:val="6"/>
  </w:num>
  <w:num w:numId="23">
    <w:abstractNumId w:val="21"/>
  </w:num>
  <w:num w:numId="24">
    <w:abstractNumId w:val="14"/>
  </w:num>
  <w:num w:numId="25">
    <w:abstractNumId w:val="36"/>
  </w:num>
  <w:num w:numId="26">
    <w:abstractNumId w:val="18"/>
  </w:num>
  <w:num w:numId="27">
    <w:abstractNumId w:val="24"/>
  </w:num>
  <w:num w:numId="28">
    <w:abstractNumId w:val="17"/>
  </w:num>
  <w:num w:numId="29">
    <w:abstractNumId w:val="1"/>
  </w:num>
  <w:num w:numId="30">
    <w:abstractNumId w:val="8"/>
  </w:num>
  <w:num w:numId="31">
    <w:abstractNumId w:val="15"/>
  </w:num>
  <w:num w:numId="32">
    <w:abstractNumId w:val="12"/>
  </w:num>
  <w:num w:numId="33">
    <w:abstractNumId w:val="29"/>
  </w:num>
  <w:num w:numId="34">
    <w:abstractNumId w:val="5"/>
  </w:num>
  <w:num w:numId="35">
    <w:abstractNumId w:val="32"/>
  </w:num>
  <w:num w:numId="36">
    <w:abstractNumId w:val="7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215C"/>
    <w:rsid w:val="0022144B"/>
    <w:rsid w:val="005E1232"/>
    <w:rsid w:val="00605830"/>
    <w:rsid w:val="00667EE3"/>
    <w:rsid w:val="00680630"/>
    <w:rsid w:val="006C7F04"/>
    <w:rsid w:val="0072769D"/>
    <w:rsid w:val="00A34287"/>
    <w:rsid w:val="00AD5142"/>
    <w:rsid w:val="00BB2B56"/>
    <w:rsid w:val="00DD5310"/>
    <w:rsid w:val="00E85077"/>
    <w:rsid w:val="00FC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77"/>
  </w:style>
  <w:style w:type="paragraph" w:styleId="5">
    <w:name w:val="heading 5"/>
    <w:basedOn w:val="a"/>
    <w:next w:val="a"/>
    <w:link w:val="50"/>
    <w:qFormat/>
    <w:rsid w:val="0068063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15C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FC215C"/>
    <w:rPr>
      <w:rFonts w:ascii="Arial" w:eastAsia="Arial" w:hAnsi="Arial" w:cs="Arial"/>
      <w:spacing w:val="1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4"/>
    <w:rsid w:val="00FC215C"/>
    <w:pPr>
      <w:widowControl w:val="0"/>
      <w:shd w:val="clear" w:color="auto" w:fill="FFFFFF"/>
      <w:spacing w:after="0" w:line="235" w:lineRule="exact"/>
      <w:jc w:val="both"/>
    </w:pPr>
    <w:rPr>
      <w:rFonts w:ascii="Arial" w:eastAsia="Arial" w:hAnsi="Arial" w:cs="Arial"/>
      <w:spacing w:val="1"/>
      <w:sz w:val="16"/>
      <w:szCs w:val="16"/>
    </w:rPr>
  </w:style>
  <w:style w:type="character" w:customStyle="1" w:styleId="3">
    <w:name w:val="Основной текст (3)_"/>
    <w:basedOn w:val="a0"/>
    <w:link w:val="30"/>
    <w:rsid w:val="00FC215C"/>
    <w:rPr>
      <w:rFonts w:ascii="Arial" w:eastAsia="Arial" w:hAnsi="Arial" w:cs="Arial"/>
      <w:i/>
      <w:iCs/>
      <w:spacing w:val="-1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15C"/>
    <w:pPr>
      <w:widowControl w:val="0"/>
      <w:shd w:val="clear" w:color="auto" w:fill="FFFFFF"/>
      <w:spacing w:after="180" w:line="211" w:lineRule="exact"/>
      <w:jc w:val="right"/>
    </w:pPr>
    <w:rPr>
      <w:rFonts w:ascii="Arial" w:eastAsia="Arial" w:hAnsi="Arial" w:cs="Arial"/>
      <w:i/>
      <w:iCs/>
      <w:spacing w:val="-1"/>
      <w:sz w:val="16"/>
      <w:szCs w:val="16"/>
    </w:rPr>
  </w:style>
  <w:style w:type="table" w:styleId="a5">
    <w:name w:val="Table Grid"/>
    <w:basedOn w:val="a1"/>
    <w:uiPriority w:val="59"/>
    <w:rsid w:val="00FC21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0pt">
    <w:name w:val="Основной текст + 7 pt;Интервал 0 pt"/>
    <w:basedOn w:val="a4"/>
    <w:rsid w:val="00AD5142"/>
    <w:rPr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MicrosoftSansSerif75pt0pt">
    <w:name w:val="Основной текст + Microsoft Sans Serif;7;5 pt;Интервал 0 pt"/>
    <w:basedOn w:val="a4"/>
    <w:rsid w:val="00AD5142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75pt0pt">
    <w:name w:val="Основной текст + 7;5 pt;Интервал 0 pt"/>
    <w:basedOn w:val="a4"/>
    <w:rsid w:val="00AD5142"/>
    <w:rPr>
      <w:color w:val="000000"/>
      <w:spacing w:val="0"/>
      <w:w w:val="100"/>
      <w:position w:val="0"/>
      <w:sz w:val="15"/>
      <w:szCs w:val="15"/>
    </w:rPr>
  </w:style>
  <w:style w:type="character" w:customStyle="1" w:styleId="50">
    <w:name w:val="Заголовок 5 Знак"/>
    <w:basedOn w:val="a0"/>
    <w:link w:val="5"/>
    <w:rsid w:val="00680630"/>
    <w:rPr>
      <w:rFonts w:ascii="Times New Roman" w:eastAsia="Times New Roman" w:hAnsi="Times New Roman" w:cs="Times New Roman"/>
      <w:szCs w:val="20"/>
    </w:rPr>
  </w:style>
  <w:style w:type="paragraph" w:styleId="a6">
    <w:name w:val="Body Text"/>
    <w:basedOn w:val="a"/>
    <w:link w:val="a7"/>
    <w:rsid w:val="0068063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680630"/>
    <w:rPr>
      <w:rFonts w:ascii="Times New Roman" w:eastAsia="Times New Roman" w:hAnsi="Times New Roman" w:cs="Times New Roman"/>
      <w:sz w:val="20"/>
      <w:szCs w:val="20"/>
    </w:rPr>
  </w:style>
  <w:style w:type="paragraph" w:styleId="20">
    <w:name w:val="List 2"/>
    <w:basedOn w:val="a"/>
    <w:rsid w:val="0068063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basedOn w:val="a4"/>
    <w:rsid w:val="0072769D"/>
    <w:rPr>
      <w:color w:val="000000"/>
      <w:w w:val="100"/>
      <w:position w:val="0"/>
      <w:u w:val="single"/>
      <w:lang w:val="ru-RU"/>
    </w:rPr>
  </w:style>
  <w:style w:type="character" w:styleId="a8">
    <w:name w:val="Strong"/>
    <w:basedOn w:val="a0"/>
    <w:uiPriority w:val="22"/>
    <w:qFormat/>
    <w:rsid w:val="00667E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3886</Words>
  <Characters>22152</Characters>
  <Application>Microsoft Office Word</Application>
  <DocSecurity>0</DocSecurity>
  <Lines>184</Lines>
  <Paragraphs>51</Paragraphs>
  <ScaleCrop>false</ScaleCrop>
  <Company>Reanimator Extreme Edition</Company>
  <LinksUpToDate>false</LinksUpToDate>
  <CharactersWithSpaces>25987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2017-03-08T14:38:00Z</dcterms:created>
  <dcterms:modified xsi:type="dcterms:W3CDTF">2020-06-03T04:55:00Z</dcterms:modified>
</cp:coreProperties>
</file>